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B0C" w:rsidRPr="0039458B" w:rsidRDefault="00B36B0C" w:rsidP="00B36B0C">
      <w:pPr>
        <w:spacing w:after="0" w:line="240" w:lineRule="auto"/>
        <w:jc w:val="center"/>
        <w:rPr>
          <w:b/>
          <w:sz w:val="24"/>
          <w:szCs w:val="24"/>
        </w:rPr>
      </w:pPr>
      <w:r w:rsidRPr="0039458B">
        <w:rPr>
          <w:b/>
          <w:sz w:val="24"/>
          <w:szCs w:val="24"/>
        </w:rPr>
        <w:t>ÇOK</w:t>
      </w:r>
      <w:r w:rsidR="002236DC" w:rsidRPr="0039458B">
        <w:rPr>
          <w:b/>
          <w:sz w:val="24"/>
          <w:szCs w:val="24"/>
        </w:rPr>
        <w:t xml:space="preserve"> </w:t>
      </w:r>
      <w:r w:rsidRPr="0039458B">
        <w:rPr>
          <w:b/>
          <w:sz w:val="24"/>
          <w:szCs w:val="24"/>
        </w:rPr>
        <w:t>DİLLİ EĞİTİM YAPILAN BAZI ÜLKELER</w:t>
      </w:r>
    </w:p>
    <w:p w:rsidR="00B36B0C" w:rsidRPr="0039458B" w:rsidRDefault="00B36B0C" w:rsidP="00B36B0C">
      <w:pPr>
        <w:spacing w:after="0" w:line="240" w:lineRule="auto"/>
        <w:jc w:val="both"/>
        <w:rPr>
          <w:b/>
          <w:sz w:val="24"/>
          <w:szCs w:val="24"/>
        </w:rPr>
      </w:pPr>
    </w:p>
    <w:p w:rsidR="00B36B0C" w:rsidRPr="0039458B" w:rsidRDefault="00B36B0C" w:rsidP="00B36B0C">
      <w:pPr>
        <w:spacing w:after="0" w:line="240" w:lineRule="auto"/>
        <w:jc w:val="both"/>
        <w:rPr>
          <w:b/>
          <w:sz w:val="24"/>
          <w:szCs w:val="24"/>
        </w:rPr>
      </w:pPr>
      <w:r w:rsidRPr="0039458B">
        <w:rPr>
          <w:b/>
          <w:sz w:val="24"/>
          <w:szCs w:val="24"/>
        </w:rPr>
        <w:t>ALMANYA</w:t>
      </w:r>
    </w:p>
    <w:p w:rsidR="00B36B0C" w:rsidRPr="0039458B" w:rsidRDefault="00B36B0C" w:rsidP="00B36B0C">
      <w:pPr>
        <w:spacing w:after="0" w:line="240" w:lineRule="auto"/>
        <w:jc w:val="both"/>
        <w:rPr>
          <w:sz w:val="24"/>
          <w:szCs w:val="24"/>
        </w:rPr>
      </w:pPr>
      <w:r w:rsidRPr="0039458B">
        <w:rPr>
          <w:sz w:val="24"/>
          <w:szCs w:val="24"/>
        </w:rPr>
        <w:br/>
        <w:t xml:space="preserve">Almanya’da “Ulusal Uyum Planı” adı altında </w:t>
      </w:r>
      <w:r w:rsidR="002236DC" w:rsidRPr="0039458B">
        <w:rPr>
          <w:sz w:val="24"/>
          <w:szCs w:val="24"/>
        </w:rPr>
        <w:t>çift dilli</w:t>
      </w:r>
      <w:r w:rsidRPr="0039458B">
        <w:rPr>
          <w:sz w:val="24"/>
          <w:szCs w:val="24"/>
        </w:rPr>
        <w:t xml:space="preserve"> eğitimin gerekliliği yaklaşımı kabul edilmiştir. Bazı eyaletlerde ilkokuldan başlayarak haftada 3 ile 5 saat zorunlu anadili dersleri verilmektedir. Ortaöğretimin ilk yılından itibaren uygulanacak olan “karşılaştırmalı dil eğitimi” modelleri geliştirilmiş ve denenmeye başlanmıştır.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ÇİN</w:t>
      </w:r>
    </w:p>
    <w:p w:rsidR="00B36B0C" w:rsidRPr="0039458B" w:rsidRDefault="00B36B0C" w:rsidP="00B36B0C">
      <w:pPr>
        <w:spacing w:after="0" w:line="240" w:lineRule="auto"/>
        <w:jc w:val="both"/>
        <w:rPr>
          <w:sz w:val="24"/>
          <w:szCs w:val="24"/>
        </w:rPr>
      </w:pPr>
      <w:r w:rsidRPr="0039458B">
        <w:rPr>
          <w:sz w:val="24"/>
          <w:szCs w:val="24"/>
        </w:rPr>
        <w:br/>
        <w:t>Ülkede çok sayıda farklı etnik grup bulunmakta ve yaklaşık 140 farklı dil konuşulmaktadır. 1984 yılında “Ulusal Azınlıkların Bölgesel Özerkliği Yasası” çıkarılmıştır. Bu yasayla bölgesel özerklik</w:t>
      </w:r>
      <w:r w:rsidR="005053FE">
        <w:rPr>
          <w:sz w:val="24"/>
          <w:szCs w:val="24"/>
        </w:rPr>
        <w:t>le</w:t>
      </w:r>
      <w:r w:rsidRPr="0039458B">
        <w:rPr>
          <w:sz w:val="24"/>
          <w:szCs w:val="24"/>
        </w:rPr>
        <w:t>, bölgedeki dilin korunması ve geliştirilmesi gerektiği belirtilmiştir. Özerk bölgeler, o bölgedeki eğitim dili hakkında karar alma yetkisine sahiptir. Azınlık mensubu öğrenciler kendi anadillerinin yanı sıra Çinceyi de öğrenmek zorundadır</w:t>
      </w:r>
      <w:r w:rsidR="00155289">
        <w:rPr>
          <w:sz w:val="24"/>
          <w:szCs w:val="24"/>
        </w:rPr>
        <w:t>.</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GÜNEY AFRİKA</w:t>
      </w:r>
    </w:p>
    <w:p w:rsidR="00B36B0C" w:rsidRPr="0039458B" w:rsidRDefault="00B36B0C" w:rsidP="00B36B0C">
      <w:pPr>
        <w:spacing w:after="0" w:line="240" w:lineRule="auto"/>
        <w:ind w:firstLine="426"/>
        <w:jc w:val="both"/>
        <w:rPr>
          <w:sz w:val="24"/>
          <w:szCs w:val="24"/>
        </w:rPr>
      </w:pPr>
      <w:r w:rsidRPr="0039458B">
        <w:rPr>
          <w:sz w:val="24"/>
          <w:szCs w:val="24"/>
        </w:rPr>
        <w:br/>
        <w:t>Bu ülkede ırk ayrımcılığına son veren yönetim değişikliklerinin ardından düzenlenen 1993 Anayasası ile dile temel bir insan hakkı olarak bakılmış ve çok</w:t>
      </w:r>
      <w:r w:rsidR="00E04705" w:rsidRPr="0039458B">
        <w:rPr>
          <w:sz w:val="24"/>
          <w:szCs w:val="24"/>
        </w:rPr>
        <w:t xml:space="preserve"> </w:t>
      </w:r>
      <w:r w:rsidRPr="0039458B">
        <w:rPr>
          <w:sz w:val="24"/>
          <w:szCs w:val="24"/>
        </w:rPr>
        <w:t xml:space="preserve">dillilik ulusal bir zenginlik kaynağı olarak ele alınmıştır. Bu anayasayla birlikte İngilizce ve </w:t>
      </w:r>
      <w:proofErr w:type="spellStart"/>
      <w:r w:rsidRPr="0039458B">
        <w:rPr>
          <w:sz w:val="24"/>
          <w:szCs w:val="24"/>
        </w:rPr>
        <w:t>Afrikaans</w:t>
      </w:r>
      <w:proofErr w:type="spellEnd"/>
      <w:r w:rsidRPr="0039458B">
        <w:rPr>
          <w:sz w:val="24"/>
          <w:szCs w:val="24"/>
        </w:rPr>
        <w:t xml:space="preserve"> dilinin yanı sıra dokuz farklı Afrika (yerel/ kabile) dili resmi dil olarak kabul edilmiştir. Güney Afrika’da eğitimin ilk beş yılı çocuğun kendi anadilinde yapılmakta, ardından da İngilizce, Fransızca ya da Portekizce ile devam edilmektedir.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BOLİVYA</w:t>
      </w:r>
      <w:r w:rsidRPr="0039458B">
        <w:rPr>
          <w:b/>
          <w:sz w:val="24"/>
          <w:szCs w:val="24"/>
        </w:rPr>
        <w:br/>
      </w:r>
    </w:p>
    <w:p w:rsidR="00B36B0C" w:rsidRPr="0039458B" w:rsidRDefault="00B36B0C" w:rsidP="00B36B0C">
      <w:pPr>
        <w:spacing w:after="0" w:line="240" w:lineRule="auto"/>
        <w:jc w:val="both"/>
        <w:rPr>
          <w:sz w:val="24"/>
          <w:szCs w:val="24"/>
        </w:rPr>
      </w:pPr>
      <w:r w:rsidRPr="0039458B">
        <w:rPr>
          <w:sz w:val="24"/>
          <w:szCs w:val="24"/>
        </w:rPr>
        <w:t>Bolivya’da 1994’te yürürlüğe giren eğitim reformuyla eğitim sisteminin kapsamlı bir şekilde dönüştürülmesi amaçlanmıştır. Bu doğrultuda ülkede İspanyolcanın yanı sıra Bolivya’nın 30 yerli dili bütün okullarda hem dil dersi hem de öğretim dili olarak kullanılmaya başlanmıştır</w:t>
      </w:r>
      <w:r w:rsidR="00E52B89">
        <w:rPr>
          <w:sz w:val="24"/>
          <w:szCs w:val="24"/>
        </w:rPr>
        <w:t>.</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İSVİÇRE</w:t>
      </w:r>
      <w:r w:rsidRPr="0039458B">
        <w:rPr>
          <w:b/>
          <w:sz w:val="24"/>
          <w:szCs w:val="24"/>
        </w:rPr>
        <w:br/>
      </w:r>
    </w:p>
    <w:p w:rsidR="00B36B0C" w:rsidRPr="0039458B" w:rsidRDefault="00B36B0C" w:rsidP="00B36B0C">
      <w:pPr>
        <w:spacing w:after="0" w:line="240" w:lineRule="auto"/>
        <w:jc w:val="both"/>
        <w:rPr>
          <w:sz w:val="24"/>
          <w:szCs w:val="24"/>
        </w:rPr>
      </w:pPr>
      <w:r w:rsidRPr="0039458B">
        <w:rPr>
          <w:sz w:val="24"/>
          <w:szCs w:val="24"/>
        </w:rPr>
        <w:t xml:space="preserve">Ülkenin resmi ve ulusal dilleri, Almanca, Fransızca ve İtalyancadır. </w:t>
      </w:r>
      <w:proofErr w:type="spellStart"/>
      <w:r w:rsidRPr="0039458B">
        <w:rPr>
          <w:sz w:val="24"/>
          <w:szCs w:val="24"/>
        </w:rPr>
        <w:t>Roman</w:t>
      </w:r>
      <w:r w:rsidR="001F1984">
        <w:rPr>
          <w:sz w:val="24"/>
          <w:szCs w:val="24"/>
        </w:rPr>
        <w:t>ş</w:t>
      </w:r>
      <w:proofErr w:type="spellEnd"/>
      <w:r w:rsidRPr="0039458B">
        <w:rPr>
          <w:sz w:val="24"/>
          <w:szCs w:val="24"/>
        </w:rPr>
        <w:t xml:space="preserve"> dili de ulusal dil olarak kabul edilmiştir. Ülke kantonlarının sını</w:t>
      </w:r>
      <w:r w:rsidR="00E95045">
        <w:rPr>
          <w:sz w:val="24"/>
          <w:szCs w:val="24"/>
        </w:rPr>
        <w:t>rı</w:t>
      </w:r>
      <w:r w:rsidRPr="0039458B">
        <w:rPr>
          <w:sz w:val="24"/>
          <w:szCs w:val="24"/>
        </w:rPr>
        <w:t>, konuşulan dillere göre çizilmiştir. Bazı kantonlarda tek dil, bazılarında da birden fazla dil kullanılmaktadır. İsviçre anayasasına göre, bölgeler dillere göre ayrılmakta, diller eşit statüde bulunmakta ve azınlık dilleri korunmaktadır.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İSVEÇ</w:t>
      </w:r>
      <w:r w:rsidRPr="0039458B">
        <w:rPr>
          <w:b/>
          <w:sz w:val="24"/>
          <w:szCs w:val="24"/>
        </w:rPr>
        <w:br/>
      </w:r>
    </w:p>
    <w:p w:rsidR="00B36B0C" w:rsidRPr="0039458B" w:rsidRDefault="00B36B0C" w:rsidP="00B36B0C">
      <w:pPr>
        <w:spacing w:after="0" w:line="240" w:lineRule="auto"/>
        <w:jc w:val="both"/>
        <w:rPr>
          <w:sz w:val="24"/>
          <w:szCs w:val="24"/>
        </w:rPr>
      </w:pPr>
      <w:r w:rsidRPr="0039458B">
        <w:rPr>
          <w:sz w:val="24"/>
          <w:szCs w:val="24"/>
        </w:rPr>
        <w:t>İsveç 1976 yılında</w:t>
      </w:r>
      <w:r w:rsidR="00593363">
        <w:rPr>
          <w:sz w:val="24"/>
          <w:szCs w:val="24"/>
        </w:rPr>
        <w:t xml:space="preserve"> </w:t>
      </w:r>
      <w:r w:rsidRPr="0039458B">
        <w:rPr>
          <w:sz w:val="24"/>
          <w:szCs w:val="24"/>
        </w:rPr>
        <w:t xml:space="preserve">Ev Dili Reformu’nu yapmıştır. Bu reform, göçmen çocuklarının </w:t>
      </w:r>
      <w:r w:rsidR="00E04705" w:rsidRPr="0039458B">
        <w:rPr>
          <w:sz w:val="24"/>
          <w:szCs w:val="24"/>
        </w:rPr>
        <w:t>İsveç</w:t>
      </w:r>
      <w:r w:rsidRPr="0039458B">
        <w:rPr>
          <w:sz w:val="24"/>
          <w:szCs w:val="24"/>
        </w:rPr>
        <w:t xml:space="preserve"> eğitim sistemine katılmalarını zorunlu kılmakla birlikte</w:t>
      </w:r>
      <w:r w:rsidR="0048322F">
        <w:rPr>
          <w:sz w:val="24"/>
          <w:szCs w:val="24"/>
        </w:rPr>
        <w:t>,</w:t>
      </w:r>
      <w:r w:rsidRPr="0039458B">
        <w:rPr>
          <w:sz w:val="24"/>
          <w:szCs w:val="24"/>
        </w:rPr>
        <w:t xml:space="preserve"> isterlerse kendi dillerini öğrenme hakkına sahip olduklarını yasal olarak kabul etmiştir. Anadili öğretiminin amacı, aktif bir biçimde yani sözlü ve yazılı olarak çocuklara çift</w:t>
      </w:r>
      <w:r w:rsidR="00E04705" w:rsidRPr="0039458B">
        <w:rPr>
          <w:sz w:val="24"/>
          <w:szCs w:val="24"/>
        </w:rPr>
        <w:t xml:space="preserve"> </w:t>
      </w:r>
      <w:r w:rsidRPr="0039458B">
        <w:rPr>
          <w:sz w:val="24"/>
          <w:szCs w:val="24"/>
        </w:rPr>
        <w:t>dilliliğin kazandırılması ve kültürel kimliğin iki yönlü geliştirilmesidir. Bu bakımdan İsveç, kültür politikası ve çift</w:t>
      </w:r>
      <w:r w:rsidR="00593363">
        <w:rPr>
          <w:sz w:val="24"/>
          <w:szCs w:val="24"/>
        </w:rPr>
        <w:t xml:space="preserve"> </w:t>
      </w:r>
      <w:r w:rsidRPr="0039458B">
        <w:rPr>
          <w:sz w:val="24"/>
          <w:szCs w:val="24"/>
        </w:rPr>
        <w:t>dilli eğitim açısından kıta Avrupa’sından farklı bir yapı göstermektedir. İsveç eğitim sistemi, evde konuşulan dili eğitimde de geçerli dil olarak kabul etmekte ve en az 5 kişilik grup oluştuğunda anadili öğretimi vermeyi belediyelere bir yükümlülük olarak şart koşmaktadır.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sz w:val="24"/>
          <w:szCs w:val="24"/>
        </w:rPr>
      </w:pPr>
      <w:r w:rsidRPr="0039458B">
        <w:rPr>
          <w:b/>
          <w:sz w:val="24"/>
          <w:szCs w:val="24"/>
        </w:rPr>
        <w:lastRenderedPageBreak/>
        <w:t>İSRAİL</w:t>
      </w:r>
      <w:r w:rsidRPr="0039458B">
        <w:rPr>
          <w:sz w:val="24"/>
          <w:szCs w:val="24"/>
        </w:rPr>
        <w:br/>
      </w:r>
    </w:p>
    <w:p w:rsidR="00B36B0C" w:rsidRPr="0039458B" w:rsidRDefault="00B36B0C" w:rsidP="00B36B0C">
      <w:pPr>
        <w:spacing w:after="0" w:line="240" w:lineRule="auto"/>
        <w:jc w:val="both"/>
        <w:rPr>
          <w:sz w:val="24"/>
          <w:szCs w:val="24"/>
        </w:rPr>
      </w:pPr>
      <w:r w:rsidRPr="0039458B">
        <w:rPr>
          <w:sz w:val="24"/>
          <w:szCs w:val="24"/>
        </w:rPr>
        <w:t>Ülke nüfusunun büyük çoğunluğu (% 82) Musevi olmasına ve İbranice konuşmasına karşın ülkede oturan Arap nüfusun (% 18) konuştuğu Arapçaya özel bir statü tanınmıştır. Arap azınlık ilk ve orta öğretimde kendi ana dillerinde eğitim alırken</w:t>
      </w:r>
      <w:r w:rsidR="0048322F">
        <w:rPr>
          <w:sz w:val="24"/>
          <w:szCs w:val="24"/>
        </w:rPr>
        <w:t>,</w:t>
      </w:r>
      <w:r w:rsidRPr="0039458B">
        <w:rPr>
          <w:sz w:val="24"/>
          <w:szCs w:val="24"/>
        </w:rPr>
        <w:t xml:space="preserve"> ikinci dil olarak da İbraniceyi öğrenmek zorundadır.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HOLLANDA</w:t>
      </w:r>
      <w:r w:rsidRPr="0039458B">
        <w:rPr>
          <w:b/>
          <w:sz w:val="24"/>
          <w:szCs w:val="24"/>
        </w:rPr>
        <w:br/>
      </w:r>
    </w:p>
    <w:p w:rsidR="00B36B0C" w:rsidRPr="0039458B" w:rsidRDefault="00B36B0C" w:rsidP="00B36B0C">
      <w:pPr>
        <w:spacing w:after="0" w:line="240" w:lineRule="auto"/>
        <w:jc w:val="both"/>
        <w:rPr>
          <w:sz w:val="24"/>
          <w:szCs w:val="24"/>
        </w:rPr>
      </w:pPr>
      <w:r w:rsidRPr="0039458B">
        <w:rPr>
          <w:sz w:val="24"/>
          <w:szCs w:val="24"/>
        </w:rPr>
        <w:t>Hollanda’da bütünleşme politikası ve anadili öğretimi yalpalayan bir gel</w:t>
      </w:r>
      <w:r w:rsidR="0048322F">
        <w:rPr>
          <w:sz w:val="24"/>
          <w:szCs w:val="24"/>
        </w:rPr>
        <w:t>işim çizgisi izlemiştir. Hollan</w:t>
      </w:r>
      <w:r w:rsidRPr="0039458B">
        <w:rPr>
          <w:sz w:val="24"/>
          <w:szCs w:val="24"/>
        </w:rPr>
        <w:t xml:space="preserve">da 1980’de yabancıların kalıcı varlığını kabul ettikten sonra 1983 yılında yayımladığı “Azınlıklar </w:t>
      </w:r>
      <w:proofErr w:type="spellStart"/>
      <w:r w:rsidRPr="0039458B">
        <w:rPr>
          <w:sz w:val="24"/>
          <w:szCs w:val="24"/>
        </w:rPr>
        <w:t>Notası”yla</w:t>
      </w:r>
      <w:proofErr w:type="spellEnd"/>
      <w:r w:rsidRPr="0039458B">
        <w:rPr>
          <w:sz w:val="24"/>
          <w:szCs w:val="24"/>
        </w:rPr>
        <w:t xml:space="preserve"> resmi görüşlerini kamuoyuna açıklamıştır. Ülkedeki tüm azınlık gruplarının eşit ve tam gelişme </w:t>
      </w:r>
      <w:r w:rsidR="00E04705" w:rsidRPr="0039458B">
        <w:rPr>
          <w:sz w:val="24"/>
          <w:szCs w:val="24"/>
        </w:rPr>
        <w:t>imkânlarının</w:t>
      </w:r>
      <w:r w:rsidRPr="0039458B">
        <w:rPr>
          <w:sz w:val="24"/>
          <w:szCs w:val="24"/>
        </w:rPr>
        <w:t xml:space="preserve"> </w:t>
      </w:r>
      <w:r w:rsidR="00E04705" w:rsidRPr="0039458B">
        <w:rPr>
          <w:sz w:val="24"/>
          <w:szCs w:val="24"/>
        </w:rPr>
        <w:t>olduğu</w:t>
      </w:r>
      <w:r w:rsidRPr="0039458B">
        <w:rPr>
          <w:sz w:val="24"/>
          <w:szCs w:val="24"/>
        </w:rPr>
        <w:t xml:space="preserve"> bir toplumun kurulması amacı benimsenmiştir. Bir yandan göç sınırlandırılırken</w:t>
      </w:r>
      <w:r w:rsidR="0048322F">
        <w:rPr>
          <w:sz w:val="24"/>
          <w:szCs w:val="24"/>
        </w:rPr>
        <w:t>,</w:t>
      </w:r>
      <w:r w:rsidRPr="0039458B">
        <w:rPr>
          <w:sz w:val="24"/>
          <w:szCs w:val="24"/>
        </w:rPr>
        <w:t xml:space="preserve"> öte yandan da azınlıkların entegre</w:t>
      </w:r>
      <w:r w:rsidR="00E04705" w:rsidRPr="0039458B">
        <w:rPr>
          <w:sz w:val="24"/>
          <w:szCs w:val="24"/>
        </w:rPr>
        <w:t xml:space="preserve"> </w:t>
      </w:r>
      <w:r w:rsidRPr="0039458B">
        <w:rPr>
          <w:sz w:val="24"/>
          <w:szCs w:val="24"/>
        </w:rPr>
        <w:t>olması hızlandırılmaya çalışılmıştır. 1980’lerin ortalarından itibaren hü</w:t>
      </w:r>
      <w:r w:rsidR="00E04705" w:rsidRPr="0039458B">
        <w:rPr>
          <w:sz w:val="24"/>
          <w:szCs w:val="24"/>
        </w:rPr>
        <w:t>kümet bir yandan anadili eğiti</w:t>
      </w:r>
      <w:r w:rsidRPr="0039458B">
        <w:rPr>
          <w:sz w:val="24"/>
          <w:szCs w:val="24"/>
        </w:rPr>
        <w:t>mini saat olarak azaltmış, öte yandan işlevlerini yeniden belirlemiştir.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ABD</w:t>
      </w:r>
    </w:p>
    <w:p w:rsidR="00B36B0C" w:rsidRPr="0039458B" w:rsidRDefault="00B36B0C" w:rsidP="00B36B0C">
      <w:pPr>
        <w:spacing w:after="0" w:line="240" w:lineRule="auto"/>
        <w:jc w:val="both"/>
        <w:rPr>
          <w:sz w:val="24"/>
          <w:szCs w:val="24"/>
        </w:rPr>
      </w:pPr>
      <w:r w:rsidRPr="0039458B">
        <w:rPr>
          <w:sz w:val="24"/>
          <w:szCs w:val="24"/>
        </w:rPr>
        <w:br/>
        <w:t xml:space="preserve">Ülkede nüfusun dörtte biri tarafından konuşulan İspanyolca, eğitimde ikinci dil olarak yer bulmaktadır. ABD’de anadili İspanyolca olan çocuklara yönelik </w:t>
      </w:r>
      <w:r w:rsidR="00E04705" w:rsidRPr="0039458B">
        <w:rPr>
          <w:sz w:val="24"/>
          <w:szCs w:val="24"/>
        </w:rPr>
        <w:t>okular</w:t>
      </w:r>
      <w:r w:rsidRPr="0039458B">
        <w:rPr>
          <w:sz w:val="24"/>
          <w:szCs w:val="24"/>
        </w:rPr>
        <w:t xml:space="preserve"> vardır. Bu okullarda İngilizce ve İspanyolca olmak üzere her sınıfın devam ettiği ik</w:t>
      </w:r>
      <w:r w:rsidR="00E04705" w:rsidRPr="0039458B">
        <w:rPr>
          <w:sz w:val="24"/>
          <w:szCs w:val="24"/>
        </w:rPr>
        <w:t>i eğitim grubu bulun</w:t>
      </w:r>
      <w:r w:rsidRPr="0039458B">
        <w:rPr>
          <w:sz w:val="24"/>
          <w:szCs w:val="24"/>
        </w:rPr>
        <w:t>maktadır. Her grupta söz konusu dilde (İngilizce veya İspanyolca) eğitim veren bir öğretmen ve bir öğretmen yardımcısı vardır.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KANADA</w:t>
      </w:r>
    </w:p>
    <w:p w:rsidR="00B36B0C" w:rsidRPr="0039458B" w:rsidRDefault="00B36B0C" w:rsidP="00B36B0C">
      <w:pPr>
        <w:spacing w:after="0" w:line="240" w:lineRule="auto"/>
        <w:jc w:val="both"/>
        <w:rPr>
          <w:sz w:val="24"/>
          <w:szCs w:val="24"/>
        </w:rPr>
      </w:pPr>
      <w:r w:rsidRPr="0039458B">
        <w:rPr>
          <w:sz w:val="24"/>
          <w:szCs w:val="24"/>
        </w:rPr>
        <w:br/>
      </w:r>
      <w:r w:rsidR="003C53F0" w:rsidRPr="003C53F0">
        <w:rPr>
          <w:sz w:val="24"/>
          <w:szCs w:val="24"/>
        </w:rPr>
        <w:t xml:space="preserve">Ülke çift dillidir. </w:t>
      </w:r>
      <w:r w:rsidRPr="0039458B">
        <w:rPr>
          <w:sz w:val="24"/>
          <w:szCs w:val="24"/>
        </w:rPr>
        <w:t>İngilizce ve Fransızca, ülkenin resmi dilleridir.</w:t>
      </w:r>
      <w:r w:rsidR="0048322F">
        <w:rPr>
          <w:sz w:val="24"/>
          <w:szCs w:val="24"/>
        </w:rPr>
        <w:t xml:space="preserve"> </w:t>
      </w:r>
      <w:proofErr w:type="spellStart"/>
      <w:r w:rsidRPr="0039458B">
        <w:rPr>
          <w:sz w:val="24"/>
          <w:szCs w:val="24"/>
        </w:rPr>
        <w:t>Quebec</w:t>
      </w:r>
      <w:proofErr w:type="spellEnd"/>
      <w:r w:rsidRPr="0039458B">
        <w:rPr>
          <w:sz w:val="24"/>
          <w:szCs w:val="24"/>
        </w:rPr>
        <w:t xml:space="preserve"> eyaletinde ağırlıklı olarak Fransızca konuşulmaktadır</w:t>
      </w:r>
      <w:r w:rsidR="00241419">
        <w:rPr>
          <w:sz w:val="24"/>
          <w:szCs w:val="24"/>
        </w:rPr>
        <w:t xml:space="preserve">. Resmi dilin yanı sıra </w:t>
      </w:r>
      <w:r w:rsidRPr="0039458B">
        <w:rPr>
          <w:sz w:val="24"/>
          <w:szCs w:val="24"/>
        </w:rPr>
        <w:t>kendi anadilinde öğretim veren okul açma ve hizmet isteme hakkı</w:t>
      </w:r>
      <w:r w:rsidR="00241419">
        <w:rPr>
          <w:sz w:val="24"/>
          <w:szCs w:val="24"/>
        </w:rPr>
        <w:t xml:space="preserve"> vardır</w:t>
      </w:r>
      <w:r w:rsidRPr="0039458B">
        <w:rPr>
          <w:sz w:val="24"/>
          <w:szCs w:val="24"/>
        </w:rPr>
        <w:t>. Bu hak anayasayla korunma altına alınmıştır. 20 civarında olan diğer azınlık dilleri korunma altındadır. Kanada’da Fransızca eğitim veren okullarda üç model uygulanmaktadır. Bunlardan ilki, okul öncesinde ya da ilköğretimde başlayan erken eğitimdir. Ayrıca 4. veya 5. sınıflarda başlayan ve 7. sınıfta başlayan olmak üzere iki ayrı model daha vardır.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FRANSA</w:t>
      </w:r>
    </w:p>
    <w:p w:rsidR="00B36B0C" w:rsidRPr="0039458B" w:rsidRDefault="00B36B0C" w:rsidP="00B36B0C">
      <w:pPr>
        <w:spacing w:after="0" w:line="240" w:lineRule="auto"/>
        <w:jc w:val="both"/>
        <w:rPr>
          <w:sz w:val="24"/>
          <w:szCs w:val="24"/>
        </w:rPr>
      </w:pPr>
      <w:r w:rsidRPr="0039458B">
        <w:rPr>
          <w:sz w:val="24"/>
          <w:szCs w:val="24"/>
        </w:rPr>
        <w:br/>
        <w:t>Fransa’da okullar çok</w:t>
      </w:r>
      <w:r w:rsidR="00E04705" w:rsidRPr="0039458B">
        <w:rPr>
          <w:sz w:val="24"/>
          <w:szCs w:val="24"/>
        </w:rPr>
        <w:t xml:space="preserve"> </w:t>
      </w:r>
      <w:r w:rsidRPr="0039458B">
        <w:rPr>
          <w:sz w:val="24"/>
          <w:szCs w:val="24"/>
        </w:rPr>
        <w:t>dillidir. Ülkedeki azınlık dilleri de özel ve resmi okullarda okutulmaktadır. Azınlık dillerini</w:t>
      </w:r>
      <w:r w:rsidR="00D565DD">
        <w:rPr>
          <w:sz w:val="24"/>
          <w:szCs w:val="24"/>
        </w:rPr>
        <w:t>n</w:t>
      </w:r>
      <w:r w:rsidRPr="0039458B">
        <w:rPr>
          <w:sz w:val="24"/>
          <w:szCs w:val="24"/>
        </w:rPr>
        <w:t xml:space="preserve"> özel okullar</w:t>
      </w:r>
      <w:r w:rsidR="00E04705" w:rsidRPr="0039458B">
        <w:rPr>
          <w:sz w:val="24"/>
          <w:szCs w:val="24"/>
        </w:rPr>
        <w:t>da isteyen öğrencilere öğretil</w:t>
      </w:r>
      <w:r w:rsidRPr="0039458B">
        <w:rPr>
          <w:sz w:val="24"/>
          <w:szCs w:val="24"/>
        </w:rPr>
        <w:t xml:space="preserve">mesi anaokulundan itibaren serbesttir. Örneğin Bask ve </w:t>
      </w:r>
      <w:proofErr w:type="spellStart"/>
      <w:r w:rsidRPr="0039458B">
        <w:rPr>
          <w:sz w:val="24"/>
          <w:szCs w:val="24"/>
        </w:rPr>
        <w:t>Alsace-Mosell</w:t>
      </w:r>
      <w:proofErr w:type="spellEnd"/>
      <w:r w:rsidRPr="0039458B">
        <w:rPr>
          <w:sz w:val="24"/>
          <w:szCs w:val="24"/>
        </w:rPr>
        <w:t xml:space="preserve"> bölgelerinde, isteyen anaokulları ve ilkokullar eğitimlerini tamamen Bask veya </w:t>
      </w:r>
      <w:proofErr w:type="spellStart"/>
      <w:r w:rsidRPr="0039458B">
        <w:rPr>
          <w:sz w:val="24"/>
          <w:szCs w:val="24"/>
        </w:rPr>
        <w:t>Alsace</w:t>
      </w:r>
      <w:proofErr w:type="spellEnd"/>
      <w:r w:rsidRPr="0039458B">
        <w:rPr>
          <w:sz w:val="24"/>
          <w:szCs w:val="24"/>
        </w:rPr>
        <w:t xml:space="preserve"> dilinde verebilir. Orta öğretimde de durum aynıdır. Devlet bu sisteme mali katkı yapmakla yükümlüdür. Bask bölgesinde Bask dili, bölgede % 70 oranında devlet, % 30 oranında anne-babalar tarafından finanse edilmektedir. Devlet okullarında veya devletle sözleşmeli okullarda bu dersler, haftada iki saatle sınırlıdır. Çift</w:t>
      </w:r>
      <w:r w:rsidR="00E04705" w:rsidRPr="0039458B">
        <w:rPr>
          <w:sz w:val="24"/>
          <w:szCs w:val="24"/>
        </w:rPr>
        <w:t xml:space="preserve"> </w:t>
      </w:r>
      <w:r w:rsidRPr="0039458B">
        <w:rPr>
          <w:sz w:val="24"/>
          <w:szCs w:val="24"/>
        </w:rPr>
        <w:t xml:space="preserve">dilli denilen türde her düzeyde </w:t>
      </w:r>
      <w:r w:rsidR="00D565DD">
        <w:rPr>
          <w:sz w:val="24"/>
          <w:szCs w:val="24"/>
        </w:rPr>
        <w:t>(ana, ilk, orta düzeyde) okul</w:t>
      </w:r>
      <w:r w:rsidRPr="0039458B">
        <w:rPr>
          <w:sz w:val="24"/>
          <w:szCs w:val="24"/>
        </w:rPr>
        <w:t>da ise, 31 Temmuz 2001 tarihli idari karar gereği derslerin yarısı Fransızca, yarısı azınlık dilinde okutulur.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BELÇİKA</w:t>
      </w:r>
    </w:p>
    <w:p w:rsidR="00B36B0C" w:rsidRPr="0039458B" w:rsidRDefault="00B36B0C" w:rsidP="00B36B0C">
      <w:pPr>
        <w:spacing w:after="0" w:line="240" w:lineRule="auto"/>
        <w:jc w:val="both"/>
        <w:rPr>
          <w:sz w:val="24"/>
          <w:szCs w:val="24"/>
        </w:rPr>
      </w:pPr>
      <w:r w:rsidRPr="0039458B">
        <w:rPr>
          <w:sz w:val="24"/>
          <w:szCs w:val="24"/>
        </w:rPr>
        <w:br/>
        <w:t>Federatif bir ülke olan Belçika’nın üç resmi dili vardır: Fransızca, Flamanca (Felemenkçe) ve Almanca. Nüfusun çoğunluğunu Flamanlar ve Fransızlar oluşturmaktadır. Belçika’da dil grupları özerktir. Bu nedenle üç topluluk (</w:t>
      </w:r>
      <w:proofErr w:type="spellStart"/>
      <w:r w:rsidRPr="0039458B">
        <w:rPr>
          <w:sz w:val="24"/>
          <w:szCs w:val="24"/>
        </w:rPr>
        <w:t>Flamanya</w:t>
      </w:r>
      <w:proofErr w:type="spellEnd"/>
      <w:r w:rsidRPr="0039458B">
        <w:rPr>
          <w:sz w:val="24"/>
          <w:szCs w:val="24"/>
        </w:rPr>
        <w:t xml:space="preserve">, </w:t>
      </w:r>
      <w:proofErr w:type="spellStart"/>
      <w:r w:rsidRPr="0039458B">
        <w:rPr>
          <w:sz w:val="24"/>
          <w:szCs w:val="24"/>
        </w:rPr>
        <w:t>Valonya</w:t>
      </w:r>
      <w:proofErr w:type="spellEnd"/>
      <w:r w:rsidRPr="0039458B">
        <w:rPr>
          <w:sz w:val="24"/>
          <w:szCs w:val="24"/>
        </w:rPr>
        <w:t xml:space="preserve"> ve Brüksel), özellikle eğitim ve kültür konularında kararlarını </w:t>
      </w:r>
      <w:r w:rsidRPr="0039458B">
        <w:rPr>
          <w:sz w:val="24"/>
          <w:szCs w:val="24"/>
        </w:rPr>
        <w:lastRenderedPageBreak/>
        <w:t>tümüyle kendileri almaktadır. Brüksel okullarında Fransızca konuşanlar için Flamanca, Flamanca konuşanlar içinse Fransızca öğrenmek zorunludur.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HİNDİSTAN</w:t>
      </w:r>
    </w:p>
    <w:p w:rsidR="00B36B0C" w:rsidRPr="0039458B" w:rsidRDefault="00B36B0C" w:rsidP="00B36B0C">
      <w:pPr>
        <w:spacing w:after="0" w:line="240" w:lineRule="auto"/>
        <w:jc w:val="both"/>
        <w:rPr>
          <w:sz w:val="24"/>
          <w:szCs w:val="24"/>
        </w:rPr>
      </w:pPr>
      <w:r w:rsidRPr="0039458B">
        <w:rPr>
          <w:sz w:val="24"/>
          <w:szCs w:val="24"/>
        </w:rPr>
        <w:br/>
        <w:t xml:space="preserve">Hindistan, 22 eyalet </w:t>
      </w:r>
      <w:r w:rsidR="00D565DD">
        <w:rPr>
          <w:sz w:val="24"/>
          <w:szCs w:val="24"/>
        </w:rPr>
        <w:t xml:space="preserve">ve merkezi hükümete bağlı 9 </w:t>
      </w:r>
      <w:r w:rsidRPr="0039458B">
        <w:rPr>
          <w:sz w:val="24"/>
          <w:szCs w:val="24"/>
        </w:rPr>
        <w:t>idari bölgeden oluşmaktadır. Nüfusun büyük çoğunluğu (% 83) Hindulardan ve diğer yerel gruplardan (Müslüman, Hıristiyan, Sih, Budist) oluşmaktadır. Ülkede 872 dolayında dil ve lehçe konuşulmaktadır. Tüm eyaletlerde İng</w:t>
      </w:r>
      <w:r w:rsidR="00D565DD">
        <w:rPr>
          <w:sz w:val="24"/>
          <w:szCs w:val="24"/>
        </w:rPr>
        <w:t>ilizce resmi dil ol</w:t>
      </w:r>
      <w:r w:rsidRPr="0039458B">
        <w:rPr>
          <w:sz w:val="24"/>
          <w:szCs w:val="24"/>
        </w:rPr>
        <w:t>makla birlikte çoğu eyalette Hintçe de resmi dil olarak kullanılmaktadır. Ülke, dünyada en fazla farklı dil ve kültürü bir arada bulunduran ülkedir.</w:t>
      </w:r>
    </w:p>
    <w:p w:rsidR="00B36B0C" w:rsidRPr="0039458B" w:rsidRDefault="00B36B0C" w:rsidP="00B36B0C">
      <w:pPr>
        <w:spacing w:after="0" w:line="240" w:lineRule="auto"/>
        <w:jc w:val="both"/>
        <w:rPr>
          <w:sz w:val="24"/>
          <w:szCs w:val="24"/>
        </w:rPr>
      </w:pPr>
    </w:p>
    <w:p w:rsidR="00B36B0C" w:rsidRPr="0039458B" w:rsidRDefault="00B36B0C" w:rsidP="00B36B0C">
      <w:pPr>
        <w:spacing w:after="0" w:line="240" w:lineRule="auto"/>
        <w:jc w:val="both"/>
        <w:rPr>
          <w:b/>
          <w:sz w:val="24"/>
          <w:szCs w:val="24"/>
        </w:rPr>
      </w:pPr>
      <w:r w:rsidRPr="0039458B">
        <w:rPr>
          <w:b/>
          <w:sz w:val="24"/>
          <w:szCs w:val="24"/>
        </w:rPr>
        <w:t>İSPANYA</w:t>
      </w:r>
    </w:p>
    <w:p w:rsidR="00B36B0C" w:rsidRPr="0039458B" w:rsidRDefault="00B36B0C" w:rsidP="00B36B0C">
      <w:pPr>
        <w:spacing w:after="0" w:line="240" w:lineRule="auto"/>
        <w:ind w:firstLine="426"/>
        <w:jc w:val="both"/>
        <w:rPr>
          <w:sz w:val="24"/>
          <w:szCs w:val="24"/>
        </w:rPr>
      </w:pPr>
    </w:p>
    <w:p w:rsidR="00B36B0C" w:rsidRPr="0039458B" w:rsidRDefault="00B36B0C" w:rsidP="00B36B0C">
      <w:pPr>
        <w:spacing w:after="0" w:line="240" w:lineRule="auto"/>
        <w:ind w:firstLine="426"/>
        <w:jc w:val="both"/>
        <w:rPr>
          <w:sz w:val="24"/>
          <w:szCs w:val="24"/>
        </w:rPr>
      </w:pPr>
      <w:r w:rsidRPr="0039458B">
        <w:rPr>
          <w:sz w:val="24"/>
          <w:szCs w:val="24"/>
        </w:rPr>
        <w:t xml:space="preserve">1978 İspanyol Anayasası’nın 3. maddesi </w:t>
      </w:r>
      <w:proofErr w:type="spellStart"/>
      <w:r w:rsidRPr="0039458B">
        <w:rPr>
          <w:sz w:val="24"/>
          <w:szCs w:val="24"/>
        </w:rPr>
        <w:t>Kastilya</w:t>
      </w:r>
      <w:proofErr w:type="spellEnd"/>
      <w:r w:rsidRPr="0039458B">
        <w:rPr>
          <w:sz w:val="24"/>
          <w:szCs w:val="24"/>
        </w:rPr>
        <w:t xml:space="preserve"> dilinin resmî İspanyolca olarak tanındığı karara bağlanmakta, fakat </w:t>
      </w:r>
      <w:proofErr w:type="spellStart"/>
      <w:r w:rsidRPr="0039458B">
        <w:rPr>
          <w:sz w:val="24"/>
          <w:szCs w:val="24"/>
        </w:rPr>
        <w:t>Kastilya</w:t>
      </w:r>
      <w:proofErr w:type="spellEnd"/>
      <w:r w:rsidRPr="0039458B">
        <w:rPr>
          <w:sz w:val="24"/>
          <w:szCs w:val="24"/>
        </w:rPr>
        <w:t xml:space="preserve"> dili dışında diğer İspanyol dillerinin kurulacak özerk bölgelerin statüleri uyarınca ikinci resmi dil olarak tanınması da kabul edilmektedir. 3. madde İspanya’nın bu dilsel çeşitliliğinin kültürel bir miras olduğunu belirterek</w:t>
      </w:r>
      <w:r w:rsidR="00D67504">
        <w:rPr>
          <w:sz w:val="24"/>
          <w:szCs w:val="24"/>
        </w:rPr>
        <w:t>,</w:t>
      </w:r>
      <w:r w:rsidRPr="0039458B">
        <w:rPr>
          <w:sz w:val="24"/>
          <w:szCs w:val="24"/>
        </w:rPr>
        <w:t xml:space="preserve"> bu mirasın korunmasına ve saygı gösterilmesine de yer vermektedir. Bu bağlamda bugün İspanyol Anayasası’nda tarihsel milliyet olarak adlandırılan ve diğer 14 bölgeden daha geniş özerkliklere sahip olan </w:t>
      </w:r>
      <w:proofErr w:type="spellStart"/>
      <w:r w:rsidRPr="0039458B">
        <w:rPr>
          <w:sz w:val="24"/>
          <w:szCs w:val="24"/>
        </w:rPr>
        <w:t>Katalonya</w:t>
      </w:r>
      <w:proofErr w:type="spellEnd"/>
      <w:r w:rsidRPr="0039458B">
        <w:rPr>
          <w:sz w:val="24"/>
          <w:szCs w:val="24"/>
        </w:rPr>
        <w:t>, Bask Ülkesi ve Galiçya’da bölge halkının dili ikinci resmi dil statüsündedir. Eğitim de bu özerk bölgelerin yetki alanında olan bir konudur ve her üç bölgede de anadilinde eğitim-öğretim mevcuttur.</w:t>
      </w:r>
    </w:p>
    <w:p w:rsidR="00B36B0C" w:rsidRPr="0039458B" w:rsidRDefault="00B36B0C" w:rsidP="00B36B0C">
      <w:pPr>
        <w:spacing w:after="0" w:line="240" w:lineRule="auto"/>
        <w:ind w:firstLine="426"/>
        <w:jc w:val="both"/>
        <w:rPr>
          <w:sz w:val="24"/>
          <w:szCs w:val="24"/>
        </w:rPr>
      </w:pPr>
      <w:proofErr w:type="spellStart"/>
      <w:r w:rsidRPr="0039458B">
        <w:rPr>
          <w:sz w:val="24"/>
          <w:szCs w:val="24"/>
        </w:rPr>
        <w:t>Katalonya’da</w:t>
      </w:r>
      <w:proofErr w:type="spellEnd"/>
      <w:r w:rsidRPr="0039458B">
        <w:rPr>
          <w:sz w:val="24"/>
          <w:szCs w:val="24"/>
        </w:rPr>
        <w:t xml:space="preserve"> 1983’te çıkarılan “Katalan Dilinin Normalleştirilmesi Yasası” bölgede eğitimi iki temel ilkeye dayandırmaktadır. Bu ilkelerden ilki, eğitim dilinin serbestçe seçilebilmesi, ikincisiyse, dil üze</w:t>
      </w:r>
      <w:r w:rsidRPr="0039458B">
        <w:rPr>
          <w:sz w:val="24"/>
          <w:szCs w:val="24"/>
        </w:rPr>
        <w:softHyphen/>
        <w:t xml:space="preserve">rinden bir ayrımcılığa gidilmemesidir. Öğretmenler her iki resmî dili de bilmek zorundayken, öğrenciler istedikleri dilde eğitim alma konusunda serbest olacak; fakat eğer Katalanca müfredatı seçtilerse İspanyolcayı, eğer İspanyolca müfredatı seçtilerse Katalancayı zorunlu ders olarak alacaklardır. Diğer yandan öğrencilerin genellikle İngilizce ya da Fransızca dillerinden birini öğrenmeleri de teşvik edilecektir. </w:t>
      </w:r>
    </w:p>
    <w:p w:rsidR="00B36B0C" w:rsidRPr="0039458B" w:rsidRDefault="00B36B0C" w:rsidP="00B36B0C">
      <w:pPr>
        <w:spacing w:after="0" w:line="240" w:lineRule="auto"/>
        <w:ind w:firstLine="426"/>
        <w:jc w:val="both"/>
        <w:rPr>
          <w:sz w:val="24"/>
          <w:szCs w:val="24"/>
        </w:rPr>
      </w:pPr>
      <w:r w:rsidRPr="0039458B">
        <w:rPr>
          <w:sz w:val="24"/>
          <w:szCs w:val="24"/>
        </w:rPr>
        <w:t xml:space="preserve">1998’de </w:t>
      </w:r>
      <w:proofErr w:type="spellStart"/>
      <w:r w:rsidRPr="0039458B">
        <w:rPr>
          <w:sz w:val="24"/>
          <w:szCs w:val="24"/>
        </w:rPr>
        <w:t>Katalonya</w:t>
      </w:r>
      <w:proofErr w:type="spellEnd"/>
      <w:r w:rsidRPr="0039458B">
        <w:rPr>
          <w:sz w:val="24"/>
          <w:szCs w:val="24"/>
        </w:rPr>
        <w:t xml:space="preserve"> Parlamentosu’nun çıkardığı Katalan Dil Yasası</w:t>
      </w:r>
      <w:r w:rsidR="00D67504">
        <w:rPr>
          <w:sz w:val="24"/>
          <w:szCs w:val="24"/>
        </w:rPr>
        <w:t>’</w:t>
      </w:r>
      <w:r w:rsidRPr="0039458B">
        <w:rPr>
          <w:sz w:val="24"/>
          <w:szCs w:val="24"/>
        </w:rPr>
        <w:t>nın amacı ise okullarda ve kamu</w:t>
      </w:r>
      <w:r w:rsidR="00D67504">
        <w:rPr>
          <w:sz w:val="24"/>
          <w:szCs w:val="24"/>
        </w:rPr>
        <w:t>sal hizmetlerde kullanılan Kata</w:t>
      </w:r>
      <w:r w:rsidRPr="0039458B">
        <w:rPr>
          <w:sz w:val="24"/>
          <w:szCs w:val="24"/>
        </w:rPr>
        <w:t>lancayı uyumlaştırmak, medyada ve kültürel faaliyetlerde Katalancanın daha fazla kullanılmasını ve Katalancanın sosyo</w:t>
      </w:r>
      <w:r w:rsidR="00D63BFC" w:rsidRPr="0039458B">
        <w:rPr>
          <w:sz w:val="24"/>
          <w:szCs w:val="24"/>
        </w:rPr>
        <w:t>ekonomi</w:t>
      </w:r>
      <w:r w:rsidRPr="0039458B">
        <w:rPr>
          <w:sz w:val="24"/>
          <w:szCs w:val="24"/>
        </w:rPr>
        <w:t xml:space="preserve">k alanda fiili olarak kullanımını geliştirmek ile tüm anayasal ve diğer yasal sınırlamalara rağmen </w:t>
      </w:r>
      <w:proofErr w:type="spellStart"/>
      <w:r w:rsidRPr="0039458B">
        <w:rPr>
          <w:sz w:val="24"/>
          <w:szCs w:val="24"/>
        </w:rPr>
        <w:t>Katalonya’da</w:t>
      </w:r>
      <w:proofErr w:type="spellEnd"/>
      <w:r w:rsidRPr="0039458B">
        <w:rPr>
          <w:sz w:val="24"/>
          <w:szCs w:val="24"/>
        </w:rPr>
        <w:t xml:space="preserve"> Katalanca ile İspanyolca arasında tam bir eşitlik sağlamaktır. </w:t>
      </w:r>
    </w:p>
    <w:p w:rsidR="00B36B0C" w:rsidRPr="0039458B" w:rsidRDefault="00B36B0C" w:rsidP="00B36B0C">
      <w:pPr>
        <w:spacing w:after="0" w:line="240" w:lineRule="auto"/>
        <w:ind w:firstLine="426"/>
        <w:jc w:val="both"/>
        <w:rPr>
          <w:sz w:val="24"/>
          <w:szCs w:val="24"/>
        </w:rPr>
      </w:pPr>
      <w:r w:rsidRPr="0039458B">
        <w:rPr>
          <w:sz w:val="24"/>
          <w:szCs w:val="24"/>
        </w:rPr>
        <w:t>Eğitim alanında tüm çocukların ilkokulu bitirdiklerinde iki resmî dili de konuşuyor olmaları hedeflenmektedir; fakat Katalanca hem devlet okullarında hem de özel okullarda müfredatın “normal” dili</w:t>
      </w:r>
      <w:r w:rsidR="00C62A26" w:rsidRPr="0039458B">
        <w:rPr>
          <w:sz w:val="24"/>
          <w:szCs w:val="24"/>
        </w:rPr>
        <w:t xml:space="preserve"> olacaktır. Aslında anne-babaları</w:t>
      </w:r>
      <w:r w:rsidRPr="0039458B">
        <w:rPr>
          <w:sz w:val="24"/>
          <w:szCs w:val="24"/>
        </w:rPr>
        <w:t>n halâ</w:t>
      </w:r>
      <w:r w:rsidR="002A6326">
        <w:rPr>
          <w:sz w:val="24"/>
          <w:szCs w:val="24"/>
        </w:rPr>
        <w:t>,</w:t>
      </w:r>
      <w:r w:rsidRPr="0039458B">
        <w:rPr>
          <w:sz w:val="24"/>
          <w:szCs w:val="24"/>
        </w:rPr>
        <w:t xml:space="preserve"> çocuklarının hangi dilde </w:t>
      </w:r>
      <w:r w:rsidR="002A6326">
        <w:rPr>
          <w:sz w:val="24"/>
          <w:szCs w:val="24"/>
        </w:rPr>
        <w:t xml:space="preserve">eğitim </w:t>
      </w:r>
      <w:r w:rsidRPr="0039458B">
        <w:rPr>
          <w:sz w:val="24"/>
          <w:szCs w:val="24"/>
        </w:rPr>
        <w:t>göreceğini seçme hakkı vardır. Oysaki yasada kullanılan “normal” tanımı hem 1983’te hem de bu yeni yasada geçerli olan dilsel seçim üzerinde yapılabilecek bir ayrımcılık yasağını dolaylı olarak çiğnemektedir. Yine 1998 yasası, üniversitelerin her alanda Katalanca kullanımını desteklemesini öngörmektedir.</w:t>
      </w:r>
    </w:p>
    <w:p w:rsidR="00B36B0C" w:rsidRPr="0039458B" w:rsidRDefault="00B36B0C" w:rsidP="00B36B0C">
      <w:pPr>
        <w:spacing w:after="0" w:line="240" w:lineRule="auto"/>
        <w:ind w:firstLine="426"/>
        <w:jc w:val="both"/>
        <w:rPr>
          <w:sz w:val="24"/>
          <w:szCs w:val="24"/>
        </w:rPr>
      </w:pPr>
      <w:r w:rsidRPr="0039458B">
        <w:rPr>
          <w:sz w:val="24"/>
          <w:szCs w:val="24"/>
        </w:rPr>
        <w:t xml:space="preserve">Bask </w:t>
      </w:r>
      <w:proofErr w:type="spellStart"/>
      <w:r w:rsidRPr="0039458B">
        <w:rPr>
          <w:sz w:val="24"/>
          <w:szCs w:val="24"/>
        </w:rPr>
        <w:t>Ülkesi’nde</w:t>
      </w:r>
      <w:proofErr w:type="spellEnd"/>
      <w:r w:rsidRPr="0039458B">
        <w:rPr>
          <w:sz w:val="24"/>
          <w:szCs w:val="24"/>
        </w:rPr>
        <w:t xml:space="preserve"> Bask Özerklik </w:t>
      </w:r>
      <w:proofErr w:type="spellStart"/>
      <w:r w:rsidRPr="0039458B">
        <w:rPr>
          <w:sz w:val="24"/>
          <w:szCs w:val="24"/>
        </w:rPr>
        <w:t>Statüsü’nün</w:t>
      </w:r>
      <w:proofErr w:type="spellEnd"/>
      <w:r w:rsidRPr="0039458B">
        <w:rPr>
          <w:sz w:val="24"/>
          <w:szCs w:val="24"/>
        </w:rPr>
        <w:t xml:space="preserve"> 6. maddesi, Baskçanın aynen İspanyolca gibi Bask Ülkesi Özerk Topluluğu’nun resmî dili olduğunu ve tüm yerleşiklerin her iki dili de bilme ve kullanma hakla</w:t>
      </w:r>
      <w:r w:rsidR="002A6326">
        <w:rPr>
          <w:sz w:val="24"/>
          <w:szCs w:val="24"/>
        </w:rPr>
        <w:t>rı</w:t>
      </w:r>
      <w:r w:rsidRPr="0039458B">
        <w:rPr>
          <w:sz w:val="24"/>
          <w:szCs w:val="24"/>
        </w:rPr>
        <w:t xml:space="preserve"> bulunduğunu, </w:t>
      </w:r>
      <w:r w:rsidR="002A6326">
        <w:rPr>
          <w:sz w:val="24"/>
          <w:szCs w:val="24"/>
        </w:rPr>
        <w:t>ö</w:t>
      </w:r>
      <w:r w:rsidRPr="0039458B">
        <w:rPr>
          <w:sz w:val="24"/>
          <w:szCs w:val="24"/>
        </w:rPr>
        <w:t xml:space="preserve">zerk </w:t>
      </w:r>
      <w:r w:rsidR="002A6326">
        <w:rPr>
          <w:sz w:val="24"/>
          <w:szCs w:val="24"/>
        </w:rPr>
        <w:t>t</w:t>
      </w:r>
      <w:bookmarkStart w:id="0" w:name="_GoBack"/>
      <w:bookmarkEnd w:id="0"/>
      <w:r w:rsidRPr="0039458B">
        <w:rPr>
          <w:sz w:val="24"/>
          <w:szCs w:val="24"/>
        </w:rPr>
        <w:t xml:space="preserve">opluluk kurumlarının iki dilin kullanımının garantisi olacağını, kimsenin dil üzerinden bir ayrımcılığa maruz bırakılamayacağını hükme bağlamaktadır. 1982’de çıkarılan Bask Dilinin </w:t>
      </w:r>
      <w:proofErr w:type="spellStart"/>
      <w:r w:rsidRPr="0039458B">
        <w:rPr>
          <w:sz w:val="24"/>
          <w:szCs w:val="24"/>
        </w:rPr>
        <w:t>Normalizasyonu</w:t>
      </w:r>
      <w:proofErr w:type="spellEnd"/>
      <w:r w:rsidRPr="0039458B">
        <w:rPr>
          <w:sz w:val="24"/>
          <w:szCs w:val="24"/>
        </w:rPr>
        <w:t xml:space="preserve"> Yasası bugün de bölgede geçerli olan eğitim sisteminin temelidir. Bu eğitim sistemine göre Bask </w:t>
      </w:r>
      <w:proofErr w:type="spellStart"/>
      <w:r w:rsidRPr="0039458B">
        <w:rPr>
          <w:sz w:val="24"/>
          <w:szCs w:val="24"/>
        </w:rPr>
        <w:t>Ülkesi’nde</w:t>
      </w:r>
      <w:proofErr w:type="spellEnd"/>
      <w:r w:rsidRPr="0039458B">
        <w:rPr>
          <w:sz w:val="24"/>
          <w:szCs w:val="24"/>
        </w:rPr>
        <w:t xml:space="preserve"> dört dilsel model üzerinden eğitim verilmektedir. Öğrenci velilerine ilk ve orta öğretimde bu dört modelden birini seçme hakkı tanınmaktadır.</w:t>
      </w:r>
    </w:p>
    <w:p w:rsidR="00B36B0C" w:rsidRPr="0039458B" w:rsidRDefault="00B36B0C" w:rsidP="00B36B0C">
      <w:pPr>
        <w:spacing w:after="0" w:line="240" w:lineRule="auto"/>
        <w:ind w:firstLine="426"/>
        <w:jc w:val="both"/>
        <w:rPr>
          <w:sz w:val="24"/>
          <w:szCs w:val="24"/>
        </w:rPr>
      </w:pPr>
    </w:p>
    <w:p w:rsidR="00B36B0C" w:rsidRPr="0039458B" w:rsidRDefault="00B36B0C" w:rsidP="00B36B0C">
      <w:pPr>
        <w:spacing w:after="0" w:line="240" w:lineRule="auto"/>
        <w:ind w:firstLine="426"/>
        <w:jc w:val="both"/>
        <w:rPr>
          <w:sz w:val="24"/>
          <w:szCs w:val="24"/>
        </w:rPr>
      </w:pPr>
      <w:r w:rsidRPr="0039458B">
        <w:rPr>
          <w:b/>
          <w:sz w:val="24"/>
          <w:szCs w:val="24"/>
        </w:rPr>
        <w:t>Kaynak:</w:t>
      </w:r>
      <w:r w:rsidRPr="0039458B">
        <w:rPr>
          <w:sz w:val="24"/>
          <w:szCs w:val="24"/>
        </w:rPr>
        <w:t> Eğitimde Anadilinin Kullanımı ve Çift Dilli Eğitim, Eğitim Sen Yayınları, Ağustos 2011.</w:t>
      </w:r>
    </w:p>
    <w:p w:rsidR="00904019" w:rsidRPr="0039458B" w:rsidRDefault="002A6326" w:rsidP="00B36B0C">
      <w:pPr>
        <w:spacing w:after="0" w:line="240" w:lineRule="auto"/>
        <w:ind w:firstLine="426"/>
        <w:jc w:val="both"/>
        <w:rPr>
          <w:sz w:val="24"/>
          <w:szCs w:val="24"/>
        </w:rPr>
      </w:pPr>
    </w:p>
    <w:sectPr w:rsidR="00904019" w:rsidRPr="0039458B" w:rsidSect="00B36B0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D5"/>
    <w:rsid w:val="00155289"/>
    <w:rsid w:val="001F1984"/>
    <w:rsid w:val="002236DC"/>
    <w:rsid w:val="00241419"/>
    <w:rsid w:val="002A6326"/>
    <w:rsid w:val="002B08E2"/>
    <w:rsid w:val="0039458B"/>
    <w:rsid w:val="003C53F0"/>
    <w:rsid w:val="0048322F"/>
    <w:rsid w:val="005053FE"/>
    <w:rsid w:val="005743FC"/>
    <w:rsid w:val="00593363"/>
    <w:rsid w:val="005C45D5"/>
    <w:rsid w:val="00B36B0C"/>
    <w:rsid w:val="00C62A26"/>
    <w:rsid w:val="00D565DD"/>
    <w:rsid w:val="00D63BFC"/>
    <w:rsid w:val="00D67504"/>
    <w:rsid w:val="00E04705"/>
    <w:rsid w:val="00E52B89"/>
    <w:rsid w:val="00E95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EF00F-63F2-4F78-ABD6-7EF19B6E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36B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6B0C"/>
    <w:rPr>
      <w:b/>
      <w:bCs/>
    </w:rPr>
  </w:style>
  <w:style w:type="paragraph" w:styleId="BalonMetni">
    <w:name w:val="Balloon Text"/>
    <w:basedOn w:val="Normal"/>
    <w:link w:val="BalonMetniChar"/>
    <w:uiPriority w:val="99"/>
    <w:semiHidden/>
    <w:unhideWhenUsed/>
    <w:rsid w:val="002236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3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3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1425</Words>
  <Characters>8128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Windows Kullanıcısı</cp:lastModifiedBy>
  <cp:revision>36</cp:revision>
  <cp:lastPrinted>2022-02-21T07:44:00Z</cp:lastPrinted>
  <dcterms:created xsi:type="dcterms:W3CDTF">2022-02-17T09:24:00Z</dcterms:created>
  <dcterms:modified xsi:type="dcterms:W3CDTF">2022-02-21T09:23:00Z</dcterms:modified>
</cp:coreProperties>
</file>