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5B5" w:rsidRDefault="00CC65B5" w:rsidP="00CC65B5">
      <w:pPr>
        <w:spacing w:after="0" w:line="240" w:lineRule="auto"/>
        <w:contextualSpacing/>
        <w:jc w:val="right"/>
        <w:rPr>
          <w:rFonts w:ascii="Times New Roman" w:hAnsi="Times New Roman" w:cs="Times New Roman"/>
          <w:b/>
          <w:sz w:val="24"/>
          <w:szCs w:val="24"/>
        </w:rPr>
      </w:pPr>
      <w:r w:rsidRPr="00C137CA">
        <w:rPr>
          <w:rFonts w:ascii="Times New Roman" w:hAnsi="Times New Roman" w:cs="Times New Roman"/>
          <w:b/>
          <w:sz w:val="24"/>
          <w:szCs w:val="24"/>
        </w:rPr>
        <w:t>“Yürütmeyi Durdurma Taleplidir”</w:t>
      </w:r>
    </w:p>
    <w:p w:rsidR="00CC65B5" w:rsidRDefault="00CC65B5" w:rsidP="00AC2C33">
      <w:pPr>
        <w:spacing w:after="0" w:line="240" w:lineRule="auto"/>
        <w:contextualSpacing/>
        <w:jc w:val="center"/>
        <w:rPr>
          <w:rFonts w:ascii="Times New Roman" w:hAnsi="Times New Roman" w:cs="Times New Roman"/>
          <w:b/>
          <w:sz w:val="24"/>
          <w:szCs w:val="24"/>
        </w:rPr>
      </w:pPr>
    </w:p>
    <w:p w:rsidR="004E5BAF" w:rsidRPr="00CC65B5" w:rsidRDefault="006249AD" w:rsidP="00AC2C33">
      <w:pPr>
        <w:spacing w:after="0" w:line="240" w:lineRule="auto"/>
        <w:contextualSpacing/>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bookmarkStart w:id="0" w:name="_GoBack"/>
      <w:bookmarkEnd w:id="0"/>
      <w:r w:rsidR="007462F8" w:rsidRPr="00CC65B5">
        <w:rPr>
          <w:rFonts w:ascii="Times New Roman" w:hAnsi="Times New Roman" w:cs="Times New Roman"/>
          <w:b/>
          <w:sz w:val="24"/>
          <w:szCs w:val="24"/>
        </w:rPr>
        <w:t>NÖBETÇİ</w:t>
      </w:r>
      <w:r w:rsidR="007462F8" w:rsidRPr="00CC65B5">
        <w:rPr>
          <w:rFonts w:ascii="Times New Roman" w:hAnsi="Times New Roman" w:cs="Times New Roman"/>
          <w:sz w:val="24"/>
          <w:szCs w:val="24"/>
        </w:rPr>
        <w:t xml:space="preserve"> </w:t>
      </w:r>
      <w:r w:rsidR="004E5BAF" w:rsidRPr="00CC65B5">
        <w:rPr>
          <w:rFonts w:ascii="Times New Roman" w:hAnsi="Times New Roman" w:cs="Times New Roman"/>
          <w:b/>
          <w:sz w:val="24"/>
          <w:szCs w:val="24"/>
        </w:rPr>
        <w:t>İDARE MAHKEMESİ BAŞKANLIĞINA</w:t>
      </w:r>
    </w:p>
    <w:p w:rsidR="00834EEA" w:rsidRPr="00CC65B5" w:rsidRDefault="00834EEA" w:rsidP="00AC2C33">
      <w:pPr>
        <w:spacing w:after="0" w:line="240" w:lineRule="auto"/>
        <w:contextualSpacing/>
        <w:jc w:val="right"/>
        <w:rPr>
          <w:rFonts w:ascii="Times New Roman" w:hAnsi="Times New Roman" w:cs="Times New Roman"/>
          <w:b/>
          <w:sz w:val="24"/>
          <w:szCs w:val="24"/>
        </w:rPr>
      </w:pPr>
    </w:p>
    <w:p w:rsidR="00834EEA" w:rsidRPr="00CC65B5" w:rsidRDefault="00834EEA" w:rsidP="00AC2C33">
      <w:pPr>
        <w:spacing w:after="0" w:line="240" w:lineRule="auto"/>
        <w:contextualSpacing/>
        <w:jc w:val="right"/>
        <w:rPr>
          <w:rFonts w:ascii="Times New Roman" w:hAnsi="Times New Roman" w:cs="Times New Roman"/>
          <w:b/>
          <w:sz w:val="24"/>
          <w:szCs w:val="24"/>
        </w:rPr>
      </w:pPr>
    </w:p>
    <w:p w:rsidR="004E5BAF" w:rsidRPr="00CC65B5" w:rsidRDefault="004E5BAF"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DAVACI</w:t>
      </w:r>
      <w:r w:rsidRPr="00CC65B5">
        <w:rPr>
          <w:rFonts w:ascii="Times New Roman" w:hAnsi="Times New Roman" w:cs="Times New Roman"/>
          <w:b/>
          <w:sz w:val="24"/>
          <w:szCs w:val="24"/>
          <w:u w:val="single"/>
        </w:rPr>
        <w:tab/>
      </w:r>
      <w:r w:rsidRPr="00CC65B5">
        <w:rPr>
          <w:rFonts w:ascii="Times New Roman" w:hAnsi="Times New Roman" w:cs="Times New Roman"/>
          <w:b/>
          <w:sz w:val="24"/>
          <w:szCs w:val="24"/>
          <w:u w:val="single"/>
        </w:rPr>
        <w:tab/>
        <w:t>:</w:t>
      </w:r>
      <w:r w:rsidR="006A466C" w:rsidRPr="00CC65B5">
        <w:rPr>
          <w:rFonts w:ascii="Times New Roman" w:hAnsi="Times New Roman" w:cs="Times New Roman"/>
          <w:sz w:val="24"/>
          <w:szCs w:val="24"/>
        </w:rPr>
        <w:t>Ad-</w:t>
      </w:r>
      <w:proofErr w:type="spellStart"/>
      <w:r w:rsidR="006A466C" w:rsidRPr="00CC65B5">
        <w:rPr>
          <w:rFonts w:ascii="Times New Roman" w:hAnsi="Times New Roman" w:cs="Times New Roman"/>
          <w:sz w:val="24"/>
          <w:szCs w:val="24"/>
        </w:rPr>
        <w:t>Soyad</w:t>
      </w:r>
      <w:proofErr w:type="spellEnd"/>
      <w:r w:rsidR="006A466C" w:rsidRPr="00CC65B5">
        <w:rPr>
          <w:rFonts w:ascii="Times New Roman" w:hAnsi="Times New Roman" w:cs="Times New Roman"/>
          <w:sz w:val="24"/>
          <w:szCs w:val="24"/>
        </w:rPr>
        <w:tab/>
      </w:r>
      <w:r w:rsidR="006A466C" w:rsidRPr="00CC65B5">
        <w:rPr>
          <w:rFonts w:ascii="Times New Roman" w:hAnsi="Times New Roman" w:cs="Times New Roman"/>
          <w:sz w:val="24"/>
          <w:szCs w:val="24"/>
        </w:rPr>
        <w:tab/>
      </w:r>
      <w:proofErr w:type="spellStart"/>
      <w:r w:rsidRPr="00CC65B5">
        <w:rPr>
          <w:rFonts w:ascii="Times New Roman" w:hAnsi="Times New Roman" w:cs="Times New Roman"/>
          <w:sz w:val="24"/>
          <w:szCs w:val="24"/>
        </w:rPr>
        <w:t>T.C.No</w:t>
      </w:r>
      <w:proofErr w:type="spellEnd"/>
      <w:proofErr w:type="gramStart"/>
      <w:r w:rsidRPr="00CC65B5">
        <w:rPr>
          <w:rFonts w:ascii="Times New Roman" w:hAnsi="Times New Roman" w:cs="Times New Roman"/>
          <w:sz w:val="24"/>
          <w:szCs w:val="24"/>
        </w:rPr>
        <w:t>:………….</w:t>
      </w:r>
      <w:proofErr w:type="gramEnd"/>
      <w:r w:rsidR="006A466C" w:rsidRPr="00CC65B5">
        <w:rPr>
          <w:rFonts w:ascii="Times New Roman" w:hAnsi="Times New Roman" w:cs="Times New Roman"/>
          <w:sz w:val="24"/>
          <w:szCs w:val="24"/>
        </w:rPr>
        <w:t xml:space="preserve">     TLF</w:t>
      </w:r>
      <w:proofErr w:type="gramStart"/>
      <w:r w:rsidR="006A466C" w:rsidRPr="00CC65B5">
        <w:rPr>
          <w:rFonts w:ascii="Times New Roman" w:hAnsi="Times New Roman" w:cs="Times New Roman"/>
          <w:sz w:val="24"/>
          <w:szCs w:val="24"/>
        </w:rPr>
        <w:t>:…………….</w:t>
      </w:r>
      <w:proofErr w:type="gramEnd"/>
    </w:p>
    <w:p w:rsidR="004E5BAF" w:rsidRPr="00CC65B5" w:rsidRDefault="004E5BAF"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sz w:val="24"/>
          <w:szCs w:val="24"/>
        </w:rPr>
        <w:tab/>
      </w:r>
      <w:r w:rsidRPr="00CC65B5">
        <w:rPr>
          <w:rFonts w:ascii="Times New Roman" w:hAnsi="Times New Roman" w:cs="Times New Roman"/>
          <w:sz w:val="24"/>
          <w:szCs w:val="24"/>
        </w:rPr>
        <w:tab/>
      </w:r>
      <w:r w:rsidR="002353AD" w:rsidRPr="00CC65B5">
        <w:rPr>
          <w:rFonts w:ascii="Times New Roman" w:hAnsi="Times New Roman" w:cs="Times New Roman"/>
          <w:sz w:val="24"/>
          <w:szCs w:val="24"/>
        </w:rPr>
        <w:tab/>
      </w:r>
      <w:r w:rsidRPr="00CC65B5">
        <w:rPr>
          <w:rFonts w:ascii="Times New Roman" w:hAnsi="Times New Roman" w:cs="Times New Roman"/>
          <w:sz w:val="24"/>
          <w:szCs w:val="24"/>
        </w:rPr>
        <w:t>Adres</w:t>
      </w:r>
      <w:proofErr w:type="gramStart"/>
      <w:r w:rsidRPr="00CC65B5">
        <w:rPr>
          <w:rFonts w:ascii="Times New Roman" w:hAnsi="Times New Roman" w:cs="Times New Roman"/>
          <w:sz w:val="24"/>
          <w:szCs w:val="24"/>
        </w:rPr>
        <w:t>:………………..</w:t>
      </w:r>
      <w:proofErr w:type="gramEnd"/>
    </w:p>
    <w:p w:rsidR="00834EEA" w:rsidRPr="00CC65B5" w:rsidRDefault="00834EEA" w:rsidP="00AC2C33">
      <w:pPr>
        <w:spacing w:after="0" w:line="240" w:lineRule="auto"/>
        <w:contextualSpacing/>
        <w:jc w:val="both"/>
        <w:rPr>
          <w:rFonts w:ascii="Times New Roman" w:hAnsi="Times New Roman" w:cs="Times New Roman"/>
          <w:b/>
          <w:sz w:val="24"/>
          <w:szCs w:val="24"/>
          <w:u w:val="single"/>
        </w:rPr>
      </w:pPr>
    </w:p>
    <w:p w:rsidR="004E5BAF" w:rsidRPr="00CC65B5" w:rsidRDefault="007462F8"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DAVALI</w:t>
      </w:r>
      <w:r w:rsidRPr="00CC65B5">
        <w:rPr>
          <w:rFonts w:ascii="Times New Roman" w:hAnsi="Times New Roman" w:cs="Times New Roman"/>
          <w:b/>
          <w:sz w:val="24"/>
          <w:szCs w:val="24"/>
          <w:u w:val="single"/>
        </w:rPr>
        <w:tab/>
      </w:r>
      <w:r w:rsidRPr="00CC65B5">
        <w:rPr>
          <w:rFonts w:ascii="Times New Roman" w:hAnsi="Times New Roman" w:cs="Times New Roman"/>
          <w:b/>
          <w:sz w:val="24"/>
          <w:szCs w:val="24"/>
          <w:u w:val="single"/>
        </w:rPr>
        <w:tab/>
        <w:t xml:space="preserve">: </w:t>
      </w:r>
      <w:r w:rsidRPr="00CC65B5">
        <w:rPr>
          <w:rFonts w:ascii="Times New Roman" w:hAnsi="Times New Roman" w:cs="Times New Roman"/>
          <w:sz w:val="24"/>
          <w:szCs w:val="24"/>
        </w:rPr>
        <w:t>Milli Eğitim Bakanlığı</w:t>
      </w:r>
      <w:r w:rsidR="002353AD" w:rsidRPr="00CC65B5">
        <w:rPr>
          <w:rFonts w:ascii="Times New Roman" w:hAnsi="Times New Roman" w:cs="Times New Roman"/>
          <w:sz w:val="24"/>
          <w:szCs w:val="24"/>
        </w:rPr>
        <w:t>/ANKARA</w:t>
      </w:r>
    </w:p>
    <w:p w:rsidR="00834EEA" w:rsidRPr="00CC65B5" w:rsidRDefault="00BD39BE" w:rsidP="00AC2C33">
      <w:pPr>
        <w:spacing w:after="0" w:line="240" w:lineRule="auto"/>
        <w:contextualSpacing/>
        <w:jc w:val="both"/>
        <w:rPr>
          <w:rFonts w:ascii="Times New Roman" w:hAnsi="Times New Roman" w:cs="Times New Roman"/>
          <w:b/>
          <w:sz w:val="24"/>
          <w:szCs w:val="24"/>
          <w:u w:val="single"/>
        </w:rPr>
      </w:pPr>
      <w:r w:rsidRPr="00CC65B5">
        <w:rPr>
          <w:rFonts w:ascii="Times New Roman" w:hAnsi="Times New Roman" w:cs="Times New Roman"/>
          <w:sz w:val="24"/>
          <w:szCs w:val="24"/>
        </w:rPr>
        <w:tab/>
      </w:r>
      <w:r w:rsidRPr="00CC65B5">
        <w:rPr>
          <w:rFonts w:ascii="Times New Roman" w:hAnsi="Times New Roman" w:cs="Times New Roman"/>
          <w:sz w:val="24"/>
          <w:szCs w:val="24"/>
        </w:rPr>
        <w:tab/>
      </w:r>
      <w:r w:rsidRPr="00CC65B5">
        <w:rPr>
          <w:rFonts w:ascii="Times New Roman" w:hAnsi="Times New Roman" w:cs="Times New Roman"/>
          <w:sz w:val="24"/>
          <w:szCs w:val="24"/>
        </w:rPr>
        <w:tab/>
      </w:r>
      <w:r w:rsidRPr="00CC65B5">
        <w:rPr>
          <w:rFonts w:ascii="Times New Roman" w:hAnsi="Times New Roman" w:cs="Times New Roman"/>
          <w:sz w:val="24"/>
          <w:szCs w:val="24"/>
        </w:rPr>
        <w:tab/>
      </w:r>
    </w:p>
    <w:p w:rsidR="004E5BAF" w:rsidRPr="00CC65B5" w:rsidRDefault="002353AD"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D</w:t>
      </w:r>
      <w:r w:rsidR="004E5BAF" w:rsidRPr="00CC65B5">
        <w:rPr>
          <w:rFonts w:ascii="Times New Roman" w:hAnsi="Times New Roman" w:cs="Times New Roman"/>
          <w:b/>
          <w:sz w:val="24"/>
          <w:szCs w:val="24"/>
          <w:u w:val="single"/>
        </w:rPr>
        <w:t>.KONUSU</w:t>
      </w:r>
      <w:r w:rsidR="004E5BAF" w:rsidRPr="00CC65B5">
        <w:rPr>
          <w:rFonts w:ascii="Times New Roman" w:hAnsi="Times New Roman" w:cs="Times New Roman"/>
          <w:b/>
          <w:sz w:val="24"/>
          <w:szCs w:val="24"/>
          <w:u w:val="single"/>
        </w:rPr>
        <w:tab/>
      </w:r>
      <w:r w:rsidR="004E5BAF" w:rsidRPr="00CC65B5">
        <w:rPr>
          <w:rFonts w:ascii="Times New Roman" w:hAnsi="Times New Roman" w:cs="Times New Roman"/>
          <w:b/>
          <w:sz w:val="24"/>
          <w:szCs w:val="24"/>
          <w:u w:val="single"/>
        </w:rPr>
        <w:tab/>
        <w:t>:</w:t>
      </w:r>
      <w:r w:rsidR="00BD39BE" w:rsidRPr="00CC65B5">
        <w:rPr>
          <w:rFonts w:ascii="Times New Roman" w:hAnsi="Times New Roman" w:cs="Times New Roman"/>
          <w:sz w:val="24"/>
          <w:szCs w:val="24"/>
        </w:rPr>
        <w:t xml:space="preserve"> </w:t>
      </w:r>
      <w:r w:rsidR="00AD0083" w:rsidRPr="00CC65B5">
        <w:rPr>
          <w:rFonts w:ascii="Times New Roman" w:hAnsi="Times New Roman" w:cs="Times New Roman"/>
          <w:sz w:val="24"/>
          <w:szCs w:val="24"/>
        </w:rPr>
        <w:t xml:space="preserve">Kamu Personeli Seçme Sınavı’nda </w:t>
      </w:r>
      <w:proofErr w:type="gramStart"/>
      <w:r w:rsidR="00AD0083" w:rsidRPr="00CC65B5">
        <w:rPr>
          <w:rFonts w:ascii="Times New Roman" w:hAnsi="Times New Roman" w:cs="Times New Roman"/>
          <w:sz w:val="24"/>
          <w:szCs w:val="24"/>
        </w:rPr>
        <w:t>..........</w:t>
      </w:r>
      <w:proofErr w:type="gramEnd"/>
      <w:r w:rsidR="00AD0083" w:rsidRPr="00CC65B5">
        <w:rPr>
          <w:rFonts w:ascii="Times New Roman" w:hAnsi="Times New Roman" w:cs="Times New Roman"/>
          <w:sz w:val="24"/>
          <w:szCs w:val="24"/>
        </w:rPr>
        <w:t xml:space="preserve"> puan alarak </w:t>
      </w:r>
      <w:r w:rsidR="005759A7" w:rsidRPr="00CC65B5">
        <w:rPr>
          <w:rFonts w:ascii="Times New Roman" w:hAnsi="Times New Roman" w:cs="Times New Roman"/>
          <w:sz w:val="24"/>
          <w:szCs w:val="24"/>
        </w:rPr>
        <w:t>başarılı</w:t>
      </w:r>
      <w:r w:rsidR="00AD0083" w:rsidRPr="00CC65B5">
        <w:rPr>
          <w:rFonts w:ascii="Times New Roman" w:hAnsi="Times New Roman" w:cs="Times New Roman"/>
          <w:sz w:val="24"/>
          <w:szCs w:val="24"/>
        </w:rPr>
        <w:t xml:space="preserve"> olmama rağmen; </w:t>
      </w:r>
      <w:r w:rsidR="005759A7" w:rsidRPr="00CC65B5">
        <w:rPr>
          <w:rFonts w:ascii="Times New Roman" w:eastAsia="Times New Roman" w:hAnsi="Times New Roman" w:cs="Times New Roman"/>
          <w:bCs/>
          <w:sz w:val="24"/>
          <w:szCs w:val="24"/>
          <w:lang w:eastAsia="tr-TR"/>
        </w:rPr>
        <w:t xml:space="preserve">Millî Eğitim Bakanlığı tarafından </w:t>
      </w:r>
      <w:r w:rsidR="00BD39BE" w:rsidRPr="00CC65B5">
        <w:rPr>
          <w:rFonts w:ascii="Times New Roman" w:eastAsia="Times New Roman" w:hAnsi="Times New Roman" w:cs="Times New Roman"/>
          <w:bCs/>
          <w:sz w:val="24"/>
          <w:szCs w:val="24"/>
          <w:lang w:eastAsia="tr-TR"/>
        </w:rPr>
        <w:t>Sözleşmeli Öğretmen İstihdamına İlişkin Yönetmelik</w:t>
      </w:r>
      <w:r w:rsidRPr="00CC65B5">
        <w:rPr>
          <w:rFonts w:ascii="Times New Roman" w:eastAsia="Times New Roman" w:hAnsi="Times New Roman" w:cs="Times New Roman"/>
          <w:bCs/>
          <w:sz w:val="24"/>
          <w:szCs w:val="24"/>
          <w:lang w:eastAsia="tr-TR"/>
        </w:rPr>
        <w:t xml:space="preserve"> ve </w:t>
      </w:r>
      <w:r w:rsidR="00BD39BE" w:rsidRPr="00CC65B5">
        <w:rPr>
          <w:rFonts w:ascii="Times New Roman" w:eastAsia="Times New Roman" w:hAnsi="Times New Roman" w:cs="Times New Roman"/>
          <w:bCs/>
          <w:sz w:val="24"/>
          <w:szCs w:val="24"/>
          <w:lang w:eastAsia="tr-TR"/>
        </w:rPr>
        <w:t xml:space="preserve"> </w:t>
      </w:r>
      <w:r w:rsidRPr="00CC65B5">
        <w:rPr>
          <w:rFonts w:ascii="Times New Roman" w:hAnsi="Times New Roman" w:cs="Times New Roman"/>
          <w:sz w:val="24"/>
          <w:szCs w:val="24"/>
        </w:rPr>
        <w:t>Sözleşmeli Öğretmenliğe Başvuru Ve Atama Duyurusu</w:t>
      </w:r>
      <w:r w:rsidRPr="00CC65B5">
        <w:rPr>
          <w:rFonts w:ascii="Times New Roman" w:eastAsia="Times New Roman" w:hAnsi="Times New Roman" w:cs="Times New Roman"/>
          <w:bCs/>
          <w:sz w:val="24"/>
          <w:szCs w:val="24"/>
          <w:lang w:eastAsia="tr-TR"/>
        </w:rPr>
        <w:t xml:space="preserve"> </w:t>
      </w:r>
      <w:r w:rsidR="00BD39BE" w:rsidRPr="00CC65B5">
        <w:rPr>
          <w:rFonts w:ascii="Times New Roman" w:eastAsia="Times New Roman" w:hAnsi="Times New Roman" w:cs="Times New Roman"/>
          <w:bCs/>
          <w:sz w:val="24"/>
          <w:szCs w:val="24"/>
          <w:lang w:eastAsia="tr-TR"/>
        </w:rPr>
        <w:t>uyarınca</w:t>
      </w:r>
      <w:r w:rsidR="004E5BAF" w:rsidRPr="00CC65B5">
        <w:rPr>
          <w:rFonts w:ascii="Times New Roman" w:eastAsia="Times New Roman" w:hAnsi="Times New Roman" w:cs="Times New Roman"/>
          <w:bCs/>
          <w:sz w:val="24"/>
          <w:szCs w:val="24"/>
          <w:lang w:eastAsia="tr-TR"/>
        </w:rPr>
        <w:t xml:space="preserve"> </w:t>
      </w:r>
      <w:r w:rsidR="00BD39BE" w:rsidRPr="00CC65B5">
        <w:rPr>
          <w:rFonts w:ascii="Times New Roman" w:eastAsia="Times New Roman" w:hAnsi="Times New Roman" w:cs="Times New Roman"/>
          <w:bCs/>
          <w:sz w:val="24"/>
          <w:szCs w:val="24"/>
          <w:lang w:eastAsia="tr-TR"/>
        </w:rPr>
        <w:t xml:space="preserve">sözleşmeli öğretmen adaylarına yönelik yapılan </w:t>
      </w:r>
      <w:r w:rsidRPr="00CC65B5">
        <w:rPr>
          <w:rFonts w:ascii="Times New Roman" w:eastAsia="Times New Roman" w:hAnsi="Times New Roman" w:cs="Times New Roman"/>
          <w:bCs/>
          <w:sz w:val="24"/>
          <w:szCs w:val="24"/>
          <w:lang w:eastAsia="tr-TR"/>
        </w:rPr>
        <w:t xml:space="preserve">ve 11/07/2018 tarihinde duyurulan </w:t>
      </w:r>
      <w:r w:rsidR="004E5BAF" w:rsidRPr="00CC65B5">
        <w:rPr>
          <w:rFonts w:ascii="Times New Roman" w:hAnsi="Times New Roman" w:cs="Times New Roman"/>
          <w:sz w:val="24"/>
          <w:szCs w:val="24"/>
        </w:rPr>
        <w:t xml:space="preserve">mülakat sonucunda </w:t>
      </w:r>
      <w:r w:rsidR="00BD39BE" w:rsidRPr="00CC65B5">
        <w:rPr>
          <w:rFonts w:ascii="Times New Roman" w:hAnsi="Times New Roman" w:cs="Times New Roman"/>
          <w:sz w:val="24"/>
          <w:szCs w:val="24"/>
        </w:rPr>
        <w:t>tarafıma</w:t>
      </w:r>
      <w:proofErr w:type="gramStart"/>
      <w:r w:rsidR="004E5BAF" w:rsidRPr="00CC65B5">
        <w:rPr>
          <w:rFonts w:ascii="Times New Roman" w:hAnsi="Times New Roman" w:cs="Times New Roman"/>
          <w:sz w:val="24"/>
          <w:szCs w:val="24"/>
        </w:rPr>
        <w:t>………….</w:t>
      </w:r>
      <w:proofErr w:type="gramEnd"/>
      <w:r w:rsidR="004E5BAF" w:rsidRPr="00CC65B5">
        <w:rPr>
          <w:rFonts w:ascii="Times New Roman" w:hAnsi="Times New Roman" w:cs="Times New Roman"/>
          <w:sz w:val="24"/>
          <w:szCs w:val="24"/>
        </w:rPr>
        <w:t xml:space="preserve">puan </w:t>
      </w:r>
      <w:r w:rsidR="00BD39BE" w:rsidRPr="00CC65B5">
        <w:rPr>
          <w:rFonts w:ascii="Times New Roman" w:hAnsi="Times New Roman" w:cs="Times New Roman"/>
          <w:sz w:val="24"/>
          <w:szCs w:val="24"/>
        </w:rPr>
        <w:t>veril</w:t>
      </w:r>
      <w:r w:rsidR="00AD0083" w:rsidRPr="00CC65B5">
        <w:rPr>
          <w:rFonts w:ascii="Times New Roman" w:hAnsi="Times New Roman" w:cs="Times New Roman"/>
          <w:sz w:val="24"/>
          <w:szCs w:val="24"/>
        </w:rPr>
        <w:t>erek başarısız sayılma işlemine yaptığım</w:t>
      </w:r>
      <w:r w:rsidR="00BD39BE" w:rsidRPr="00CC65B5">
        <w:rPr>
          <w:rFonts w:ascii="Times New Roman" w:hAnsi="Times New Roman" w:cs="Times New Roman"/>
          <w:sz w:val="24"/>
          <w:szCs w:val="24"/>
        </w:rPr>
        <w:t xml:space="preserve"> itirazın reddine dair </w:t>
      </w:r>
      <w:r w:rsidR="004E5BAF" w:rsidRPr="00CC65B5">
        <w:rPr>
          <w:rFonts w:ascii="Times New Roman" w:hAnsi="Times New Roman" w:cs="Times New Roman"/>
          <w:sz w:val="24"/>
          <w:szCs w:val="24"/>
        </w:rPr>
        <w:t>işlemin</w:t>
      </w:r>
      <w:r w:rsidR="00BD39BE" w:rsidRPr="00CC65B5">
        <w:rPr>
          <w:rFonts w:ascii="Times New Roman" w:hAnsi="Times New Roman" w:cs="Times New Roman"/>
          <w:sz w:val="24"/>
          <w:szCs w:val="24"/>
        </w:rPr>
        <w:t xml:space="preserve"> öncelikle</w:t>
      </w:r>
      <w:r w:rsidR="004E5BAF" w:rsidRPr="00CC65B5">
        <w:rPr>
          <w:rFonts w:ascii="Times New Roman" w:hAnsi="Times New Roman" w:cs="Times New Roman"/>
          <w:sz w:val="24"/>
          <w:szCs w:val="24"/>
        </w:rPr>
        <w:t xml:space="preserve"> yürütmesinin durdurulması ve devamında iptali talebinden ibarettir. </w:t>
      </w:r>
    </w:p>
    <w:p w:rsidR="00834EEA" w:rsidRPr="00CC65B5" w:rsidRDefault="00834EEA" w:rsidP="00AC2C33">
      <w:pPr>
        <w:spacing w:after="0" w:line="240" w:lineRule="auto"/>
        <w:contextualSpacing/>
        <w:jc w:val="both"/>
        <w:rPr>
          <w:rFonts w:ascii="Times New Roman" w:hAnsi="Times New Roman" w:cs="Times New Roman"/>
          <w:b/>
          <w:sz w:val="24"/>
          <w:szCs w:val="24"/>
          <w:u w:val="single"/>
        </w:rPr>
      </w:pPr>
    </w:p>
    <w:p w:rsidR="004E5BAF" w:rsidRPr="00CC65B5" w:rsidRDefault="004E5BAF"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T.TARİHİ</w:t>
      </w:r>
      <w:r w:rsidRPr="00CC65B5">
        <w:rPr>
          <w:rFonts w:ascii="Times New Roman" w:hAnsi="Times New Roman" w:cs="Times New Roman"/>
          <w:b/>
          <w:sz w:val="24"/>
          <w:szCs w:val="24"/>
          <w:u w:val="single"/>
        </w:rPr>
        <w:tab/>
      </w:r>
      <w:r w:rsidRPr="00CC65B5">
        <w:rPr>
          <w:rFonts w:ascii="Times New Roman" w:hAnsi="Times New Roman" w:cs="Times New Roman"/>
          <w:b/>
          <w:sz w:val="24"/>
          <w:szCs w:val="24"/>
          <w:u w:val="single"/>
        </w:rPr>
        <w:tab/>
      </w:r>
      <w:proofErr w:type="gramStart"/>
      <w:r w:rsidRPr="00CC65B5">
        <w:rPr>
          <w:rFonts w:ascii="Times New Roman" w:hAnsi="Times New Roman" w:cs="Times New Roman"/>
          <w:b/>
          <w:sz w:val="24"/>
          <w:szCs w:val="24"/>
          <w:u w:val="single"/>
        </w:rPr>
        <w:t>:</w:t>
      </w:r>
      <w:r w:rsidRPr="00CC65B5">
        <w:rPr>
          <w:rFonts w:ascii="Times New Roman" w:hAnsi="Times New Roman" w:cs="Times New Roman"/>
          <w:sz w:val="24"/>
          <w:szCs w:val="24"/>
        </w:rPr>
        <w:t>……………..</w:t>
      </w:r>
      <w:proofErr w:type="gramEnd"/>
    </w:p>
    <w:p w:rsidR="00834EEA" w:rsidRPr="00CC65B5" w:rsidRDefault="00834EEA" w:rsidP="00AC2C33">
      <w:pPr>
        <w:shd w:val="clear" w:color="auto" w:fill="FFFFFF"/>
        <w:spacing w:after="0" w:line="240" w:lineRule="auto"/>
        <w:contextualSpacing/>
        <w:jc w:val="both"/>
        <w:rPr>
          <w:rFonts w:ascii="Times New Roman" w:hAnsi="Times New Roman" w:cs="Times New Roman"/>
          <w:b/>
          <w:sz w:val="24"/>
          <w:szCs w:val="24"/>
          <w:u w:val="single"/>
        </w:rPr>
      </w:pPr>
    </w:p>
    <w:p w:rsidR="009C236D" w:rsidRPr="00CC65B5" w:rsidRDefault="004E5BAF" w:rsidP="00AC2C33">
      <w:pPr>
        <w:shd w:val="clear" w:color="auto" w:fill="FFFFFF"/>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AÇIKLAMALAR</w:t>
      </w:r>
      <w:r w:rsidRPr="00CC65B5">
        <w:rPr>
          <w:rFonts w:ascii="Times New Roman" w:hAnsi="Times New Roman" w:cs="Times New Roman"/>
          <w:b/>
          <w:sz w:val="24"/>
          <w:szCs w:val="24"/>
          <w:u w:val="single"/>
        </w:rPr>
        <w:tab/>
      </w:r>
      <w:proofErr w:type="gramStart"/>
      <w:r w:rsidR="00DB0294" w:rsidRPr="00CC65B5">
        <w:rPr>
          <w:rFonts w:ascii="Times New Roman" w:hAnsi="Times New Roman" w:cs="Times New Roman"/>
          <w:b/>
          <w:sz w:val="24"/>
          <w:szCs w:val="24"/>
          <w:u w:val="single"/>
        </w:rPr>
        <w:t>ve  HUKUKİ</w:t>
      </w:r>
      <w:proofErr w:type="gramEnd"/>
      <w:r w:rsidR="00DB0294" w:rsidRPr="00CC65B5">
        <w:rPr>
          <w:rFonts w:ascii="Times New Roman" w:hAnsi="Times New Roman" w:cs="Times New Roman"/>
          <w:b/>
          <w:sz w:val="24"/>
          <w:szCs w:val="24"/>
          <w:u w:val="single"/>
        </w:rPr>
        <w:t xml:space="preserve"> SEBEPLER</w:t>
      </w:r>
    </w:p>
    <w:p w:rsidR="00BD39BE" w:rsidRPr="00CC65B5" w:rsidRDefault="00AD6780" w:rsidP="00AD6780">
      <w:pPr>
        <w:shd w:val="clear" w:color="auto" w:fill="FFFFFF"/>
        <w:spacing w:after="0" w:line="240" w:lineRule="auto"/>
        <w:ind w:firstLine="566"/>
        <w:contextualSpacing/>
        <w:jc w:val="both"/>
        <w:rPr>
          <w:rFonts w:ascii="Times New Roman" w:hAnsi="Times New Roman" w:cs="Times New Roman"/>
          <w:sz w:val="24"/>
          <w:szCs w:val="24"/>
        </w:rPr>
      </w:pPr>
      <w:r w:rsidRPr="00CC65B5">
        <w:rPr>
          <w:rFonts w:ascii="Times New Roman" w:hAnsi="Times New Roman" w:cs="Times New Roman"/>
          <w:sz w:val="24"/>
          <w:szCs w:val="24"/>
        </w:rPr>
        <w:tab/>
      </w:r>
      <w:proofErr w:type="gramStart"/>
      <w:r w:rsidRPr="00CC65B5">
        <w:rPr>
          <w:rFonts w:ascii="Times New Roman" w:hAnsi="Times New Roman" w:cs="Times New Roman"/>
          <w:sz w:val="24"/>
          <w:szCs w:val="24"/>
        </w:rPr>
        <w:t>…………….</w:t>
      </w:r>
      <w:proofErr w:type="gramEnd"/>
      <w:r w:rsidRPr="00CC65B5">
        <w:rPr>
          <w:rFonts w:ascii="Times New Roman" w:hAnsi="Times New Roman" w:cs="Times New Roman"/>
          <w:sz w:val="24"/>
          <w:szCs w:val="24"/>
        </w:rPr>
        <w:t xml:space="preserve">Üniversitesi………………Fakültesi………..Bölümünden ……tarihinde mezun oldum. </w:t>
      </w:r>
      <w:proofErr w:type="gramStart"/>
      <w:r w:rsidRPr="00CC65B5">
        <w:rPr>
          <w:rFonts w:ascii="Times New Roman" w:hAnsi="Times New Roman" w:cs="Times New Roman"/>
          <w:sz w:val="24"/>
          <w:szCs w:val="24"/>
        </w:rPr>
        <w:t>………….</w:t>
      </w:r>
      <w:proofErr w:type="gramEnd"/>
      <w:r w:rsidRPr="00CC65B5">
        <w:rPr>
          <w:rFonts w:ascii="Times New Roman" w:hAnsi="Times New Roman" w:cs="Times New Roman"/>
          <w:sz w:val="24"/>
          <w:szCs w:val="24"/>
        </w:rPr>
        <w:t xml:space="preserve"> tarihinde katıldığım Kamu Personeli Seçme Sınavından (KPSS) </w:t>
      </w:r>
      <w:proofErr w:type="gramStart"/>
      <w:r w:rsidRPr="00CC65B5">
        <w:rPr>
          <w:rFonts w:ascii="Times New Roman" w:hAnsi="Times New Roman" w:cs="Times New Roman"/>
          <w:sz w:val="24"/>
          <w:szCs w:val="24"/>
        </w:rPr>
        <w:t>……………..</w:t>
      </w:r>
      <w:proofErr w:type="gramEnd"/>
      <w:r w:rsidRPr="00CC65B5">
        <w:rPr>
          <w:rFonts w:ascii="Times New Roman" w:hAnsi="Times New Roman" w:cs="Times New Roman"/>
          <w:sz w:val="24"/>
          <w:szCs w:val="24"/>
        </w:rPr>
        <w:t xml:space="preserve"> </w:t>
      </w:r>
      <w:proofErr w:type="gramStart"/>
      <w:r w:rsidRPr="00CC65B5">
        <w:rPr>
          <w:rFonts w:ascii="Times New Roman" w:hAnsi="Times New Roman" w:cs="Times New Roman"/>
          <w:sz w:val="24"/>
          <w:szCs w:val="24"/>
        </w:rPr>
        <w:t>puan</w:t>
      </w:r>
      <w:proofErr w:type="gramEnd"/>
      <w:r w:rsidRPr="00CC65B5">
        <w:rPr>
          <w:rFonts w:ascii="Times New Roman" w:hAnsi="Times New Roman" w:cs="Times New Roman"/>
          <w:sz w:val="24"/>
          <w:szCs w:val="24"/>
        </w:rPr>
        <w:t xml:space="preserve"> al</w:t>
      </w:r>
      <w:r w:rsidR="00CF77DF" w:rsidRPr="00CC65B5">
        <w:rPr>
          <w:rFonts w:ascii="Times New Roman" w:hAnsi="Times New Roman" w:cs="Times New Roman"/>
          <w:sz w:val="24"/>
          <w:szCs w:val="24"/>
        </w:rPr>
        <w:t>arak başarılı oldum</w:t>
      </w:r>
      <w:r w:rsidRPr="00CC65B5">
        <w:rPr>
          <w:rFonts w:ascii="Times New Roman" w:hAnsi="Times New Roman" w:cs="Times New Roman"/>
          <w:sz w:val="24"/>
          <w:szCs w:val="24"/>
        </w:rPr>
        <w:t>.</w:t>
      </w:r>
      <w:r w:rsidR="00CF77DF" w:rsidRPr="00CC65B5">
        <w:rPr>
          <w:rFonts w:ascii="Times New Roman" w:hAnsi="Times New Roman" w:cs="Times New Roman"/>
          <w:sz w:val="24"/>
          <w:szCs w:val="24"/>
        </w:rPr>
        <w:t xml:space="preserve"> </w:t>
      </w:r>
      <w:r w:rsidRPr="00CC65B5">
        <w:rPr>
          <w:rFonts w:ascii="Times New Roman" w:hAnsi="Times New Roman" w:cs="Times New Roman"/>
          <w:sz w:val="24"/>
          <w:szCs w:val="24"/>
        </w:rPr>
        <w:t xml:space="preserve">Millî Eğitim Bakanlığı tarafından </w:t>
      </w:r>
      <w:proofErr w:type="gramStart"/>
      <w:r w:rsidR="00EF6D96" w:rsidRPr="00CC65B5">
        <w:rPr>
          <w:rFonts w:ascii="Times New Roman" w:hAnsi="Times New Roman" w:cs="Times New Roman"/>
          <w:sz w:val="24"/>
          <w:szCs w:val="24"/>
        </w:rPr>
        <w:t>….</w:t>
      </w:r>
      <w:proofErr w:type="gramEnd"/>
      <w:r w:rsidR="00EF6D96" w:rsidRPr="00CC65B5">
        <w:rPr>
          <w:rFonts w:ascii="Times New Roman" w:hAnsi="Times New Roman" w:cs="Times New Roman"/>
          <w:sz w:val="24"/>
          <w:szCs w:val="24"/>
        </w:rPr>
        <w:t xml:space="preserve">/…./….. </w:t>
      </w:r>
      <w:proofErr w:type="gramStart"/>
      <w:r w:rsidR="00EF6D96" w:rsidRPr="00CC65B5">
        <w:rPr>
          <w:rFonts w:ascii="Times New Roman" w:hAnsi="Times New Roman" w:cs="Times New Roman"/>
          <w:sz w:val="24"/>
          <w:szCs w:val="24"/>
        </w:rPr>
        <w:t>tarihinde</w:t>
      </w:r>
      <w:proofErr w:type="gramEnd"/>
      <w:r w:rsidR="00EF6D96" w:rsidRPr="00CC65B5">
        <w:rPr>
          <w:rFonts w:ascii="Times New Roman" w:hAnsi="Times New Roman" w:cs="Times New Roman"/>
          <w:sz w:val="24"/>
          <w:szCs w:val="24"/>
        </w:rPr>
        <w:t xml:space="preserve"> </w:t>
      </w:r>
      <w:r w:rsidRPr="00CC65B5">
        <w:rPr>
          <w:rFonts w:ascii="Times New Roman" w:hAnsi="Times New Roman" w:cs="Times New Roman"/>
          <w:sz w:val="24"/>
          <w:szCs w:val="24"/>
        </w:rPr>
        <w:t>sözleşmeli öğretmen adaylarına yönelik yapılan sözlü sınav</w:t>
      </w:r>
      <w:r w:rsidR="00AD0083" w:rsidRPr="00CC65B5">
        <w:rPr>
          <w:rFonts w:ascii="Times New Roman" w:hAnsi="Times New Roman" w:cs="Times New Roman"/>
          <w:sz w:val="24"/>
          <w:szCs w:val="24"/>
        </w:rPr>
        <w:t xml:space="preserve">a katıldım. </w:t>
      </w:r>
      <w:r w:rsidR="006A466C" w:rsidRPr="00CC65B5">
        <w:rPr>
          <w:rFonts w:ascii="Times New Roman" w:hAnsi="Times New Roman" w:cs="Times New Roman"/>
          <w:sz w:val="24"/>
          <w:szCs w:val="24"/>
        </w:rPr>
        <w:t xml:space="preserve">Başvuru sonuçları 11/07/2018 tarihinde açıklandı. </w:t>
      </w:r>
      <w:r w:rsidR="00EF6D96" w:rsidRPr="00CC65B5">
        <w:rPr>
          <w:rFonts w:ascii="Times New Roman" w:hAnsi="Times New Roman" w:cs="Times New Roman"/>
          <w:sz w:val="24"/>
          <w:szCs w:val="24"/>
        </w:rPr>
        <w:t>Y</w:t>
      </w:r>
      <w:r w:rsidR="00AD0083" w:rsidRPr="00CC65B5">
        <w:rPr>
          <w:rFonts w:ascii="Times New Roman" w:hAnsi="Times New Roman" w:cs="Times New Roman"/>
          <w:sz w:val="24"/>
          <w:szCs w:val="24"/>
        </w:rPr>
        <w:t>apılan sözlü sınavda tarafıma  yönlendirilen sorulara doğru cevaplar vermeme rağmen</w:t>
      </w:r>
      <w:r w:rsidR="00EF6D96" w:rsidRPr="00CC65B5">
        <w:rPr>
          <w:rFonts w:ascii="Times New Roman" w:hAnsi="Times New Roman" w:cs="Times New Roman"/>
          <w:sz w:val="24"/>
          <w:szCs w:val="24"/>
        </w:rPr>
        <w:t>, sözlü sınav</w:t>
      </w:r>
      <w:r w:rsidR="00AD0083" w:rsidRPr="00CC65B5">
        <w:rPr>
          <w:rFonts w:ascii="Times New Roman" w:hAnsi="Times New Roman" w:cs="Times New Roman"/>
          <w:sz w:val="24"/>
          <w:szCs w:val="24"/>
        </w:rPr>
        <w:t xml:space="preserve"> komisyon</w:t>
      </w:r>
      <w:r w:rsidR="00EF6D96" w:rsidRPr="00CC65B5">
        <w:rPr>
          <w:rFonts w:ascii="Times New Roman" w:hAnsi="Times New Roman" w:cs="Times New Roman"/>
          <w:sz w:val="24"/>
          <w:szCs w:val="24"/>
        </w:rPr>
        <w:t>u</w:t>
      </w:r>
      <w:r w:rsidR="00AD0083" w:rsidRPr="00CC65B5">
        <w:rPr>
          <w:rFonts w:ascii="Times New Roman" w:hAnsi="Times New Roman" w:cs="Times New Roman"/>
          <w:sz w:val="24"/>
          <w:szCs w:val="24"/>
        </w:rPr>
        <w:t xml:space="preserve"> tarafından </w:t>
      </w:r>
      <w:r w:rsidR="00EF6D96" w:rsidRPr="00CC65B5">
        <w:rPr>
          <w:rFonts w:ascii="Times New Roman" w:hAnsi="Times New Roman" w:cs="Times New Roman"/>
          <w:sz w:val="24"/>
          <w:szCs w:val="24"/>
        </w:rPr>
        <w:t>tarafıma</w:t>
      </w:r>
      <w:proofErr w:type="gramStart"/>
      <w:r w:rsidR="00AD0083" w:rsidRPr="00CC65B5">
        <w:rPr>
          <w:rFonts w:ascii="Times New Roman" w:hAnsi="Times New Roman" w:cs="Times New Roman"/>
          <w:sz w:val="24"/>
          <w:szCs w:val="24"/>
        </w:rPr>
        <w:t>…</w:t>
      </w:r>
      <w:r w:rsidR="00EF6D96" w:rsidRPr="00CC65B5">
        <w:rPr>
          <w:rFonts w:ascii="Times New Roman" w:hAnsi="Times New Roman" w:cs="Times New Roman"/>
          <w:sz w:val="24"/>
          <w:szCs w:val="24"/>
        </w:rPr>
        <w:t>….</w:t>
      </w:r>
      <w:proofErr w:type="gramEnd"/>
      <w:r w:rsidR="00AD0083" w:rsidRPr="00CC65B5">
        <w:rPr>
          <w:rFonts w:ascii="Times New Roman" w:hAnsi="Times New Roman" w:cs="Times New Roman"/>
          <w:sz w:val="24"/>
          <w:szCs w:val="24"/>
        </w:rPr>
        <w:t xml:space="preserve"> </w:t>
      </w:r>
      <w:proofErr w:type="gramStart"/>
      <w:r w:rsidR="00AD0083" w:rsidRPr="00CC65B5">
        <w:rPr>
          <w:rFonts w:ascii="Times New Roman" w:hAnsi="Times New Roman" w:cs="Times New Roman"/>
          <w:sz w:val="24"/>
          <w:szCs w:val="24"/>
        </w:rPr>
        <w:t>puan</w:t>
      </w:r>
      <w:proofErr w:type="gramEnd"/>
      <w:r w:rsidR="00AD0083" w:rsidRPr="00CC65B5">
        <w:rPr>
          <w:rFonts w:ascii="Times New Roman" w:hAnsi="Times New Roman" w:cs="Times New Roman"/>
          <w:sz w:val="24"/>
          <w:szCs w:val="24"/>
        </w:rPr>
        <w:t xml:space="preserve"> verilerek hakkaniyetsiz bir şekilde sözleşmeli öğretmen olarak görevlendirilme hakkım elimden alınmıştır.</w:t>
      </w:r>
      <w:r w:rsidRPr="00CC65B5">
        <w:rPr>
          <w:rFonts w:ascii="Times New Roman" w:hAnsi="Times New Roman" w:cs="Times New Roman"/>
          <w:sz w:val="24"/>
          <w:szCs w:val="24"/>
        </w:rPr>
        <w:t xml:space="preserve"> Sözlü sınav puanına yapmış olduğum itiraz ise </w:t>
      </w:r>
      <w:r w:rsidR="004E2C27">
        <w:rPr>
          <w:rFonts w:ascii="Times New Roman" w:hAnsi="Times New Roman" w:cs="Times New Roman"/>
          <w:sz w:val="24"/>
          <w:szCs w:val="24"/>
        </w:rPr>
        <w:t xml:space="preserve">reddedilmiştir. </w:t>
      </w:r>
      <w:r w:rsidRPr="00CC65B5">
        <w:rPr>
          <w:rFonts w:ascii="Times New Roman" w:hAnsi="Times New Roman" w:cs="Times New Roman"/>
          <w:sz w:val="24"/>
          <w:szCs w:val="24"/>
        </w:rPr>
        <w:t>Dava konusu işlemde hukuka uyarlık bulunmadığından iptali hakkaniyet gereğidir. Şöyle ki;</w:t>
      </w:r>
    </w:p>
    <w:p w:rsidR="00AD6780" w:rsidRPr="00CC65B5" w:rsidRDefault="00AD6780" w:rsidP="00AC2C33">
      <w:pPr>
        <w:shd w:val="clear" w:color="auto" w:fill="FFFFFF"/>
        <w:spacing w:after="0" w:line="240" w:lineRule="auto"/>
        <w:ind w:firstLine="566"/>
        <w:contextualSpacing/>
        <w:jc w:val="both"/>
        <w:rPr>
          <w:rFonts w:ascii="Times New Roman" w:hAnsi="Times New Roman" w:cs="Times New Roman"/>
          <w:sz w:val="24"/>
          <w:szCs w:val="24"/>
        </w:rPr>
      </w:pPr>
      <w:proofErr w:type="gramStart"/>
      <w:r w:rsidRPr="00CC65B5">
        <w:rPr>
          <w:rFonts w:ascii="Times New Roman" w:hAnsi="Times New Roman" w:cs="Times New Roman"/>
          <w:sz w:val="24"/>
          <w:szCs w:val="24"/>
        </w:rPr>
        <w:t>Milli Eğitim Bakanlığı tarafından 03/08/2016 tarih ve 29790 sayılı Resmî Gazetede yayımlanarak yürürlüğe giren Sözleşmeli Öğretmen İstihdamına İlişkin Yönetmelik’te, öncelikle kalkınmada birinci derecede öncelikli yörelerde olmak üzere Millî Eğitim Bakanlığının boş öğretmen norm kadrosu bulunan örgün ve yaygın eğitim kurumlarında 14/7/1965 tarihli ve 657 sayılı Devlet Memurları Kanununun 4 üncü maddesinin (B) fıkrası kapsamında</w:t>
      </w:r>
      <w:proofErr w:type="gramEnd"/>
      <w:r w:rsidRPr="00CC65B5">
        <w:rPr>
          <w:rFonts w:ascii="Times New Roman" w:hAnsi="Times New Roman" w:cs="Times New Roman"/>
          <w:sz w:val="24"/>
          <w:szCs w:val="24"/>
        </w:rPr>
        <w:t xml:space="preserve"> sözleşmeli öğretmen istihdamına ilişkin usul ve esaslar düzenlenmiştir. </w:t>
      </w:r>
    </w:p>
    <w:p w:rsidR="00CC65B5" w:rsidRDefault="00AD6780" w:rsidP="00AD6780">
      <w:pPr>
        <w:shd w:val="clear" w:color="auto" w:fill="FFFFFF"/>
        <w:spacing w:after="0" w:line="240" w:lineRule="auto"/>
        <w:ind w:firstLine="566"/>
        <w:contextualSpacing/>
        <w:jc w:val="both"/>
        <w:rPr>
          <w:rFonts w:ascii="Times New Roman" w:hAnsi="Times New Roman" w:cs="Times New Roman"/>
          <w:sz w:val="24"/>
          <w:szCs w:val="24"/>
        </w:rPr>
      </w:pPr>
      <w:r w:rsidRPr="00CC65B5">
        <w:rPr>
          <w:rFonts w:ascii="Times New Roman" w:hAnsi="Times New Roman" w:cs="Times New Roman"/>
          <w:sz w:val="24"/>
          <w:szCs w:val="24"/>
        </w:rPr>
        <w:t xml:space="preserve">Yönetmeliğin </w:t>
      </w:r>
      <w:r w:rsidRPr="00CC65B5">
        <w:rPr>
          <w:rFonts w:ascii="Times New Roman" w:hAnsi="Times New Roman" w:cs="Times New Roman"/>
          <w:b/>
          <w:sz w:val="24"/>
          <w:szCs w:val="24"/>
        </w:rPr>
        <w:t>“Başvuru şartları”</w:t>
      </w:r>
      <w:r w:rsidRPr="00CC65B5">
        <w:rPr>
          <w:rFonts w:ascii="Times New Roman" w:hAnsi="Times New Roman" w:cs="Times New Roman"/>
          <w:sz w:val="24"/>
          <w:szCs w:val="24"/>
        </w:rPr>
        <w:t xml:space="preserve"> </w:t>
      </w:r>
      <w:r w:rsidR="00276A71" w:rsidRPr="00CC65B5">
        <w:rPr>
          <w:rFonts w:ascii="Times New Roman" w:hAnsi="Times New Roman" w:cs="Times New Roman"/>
          <w:sz w:val="24"/>
          <w:szCs w:val="24"/>
        </w:rPr>
        <w:t>başlıklı 5. Maddesi</w:t>
      </w:r>
      <w:r w:rsidRPr="00CC65B5">
        <w:rPr>
          <w:rFonts w:ascii="Times New Roman" w:hAnsi="Times New Roman" w:cs="Times New Roman"/>
          <w:sz w:val="24"/>
          <w:szCs w:val="24"/>
        </w:rPr>
        <w:t xml:space="preserve">; </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Sözleşmeli öğretmenliğe atanmak üzere başvuruda bulunacaklarda, 657 sayılı Kanunun 48 inci maddesinde belirtilen genel şartların yanında aşağıdaki özel şartlar aran</w:t>
      </w:r>
      <w:r w:rsidR="00276A71" w:rsidRPr="00CC65B5">
        <w:rPr>
          <w:rFonts w:ascii="Times New Roman" w:hAnsi="Times New Roman" w:cs="Times New Roman"/>
          <w:i/>
          <w:sz w:val="24"/>
          <w:szCs w:val="24"/>
        </w:rPr>
        <w:t>ır</w:t>
      </w:r>
      <w:r w:rsidRPr="00CC65B5">
        <w:rPr>
          <w:rFonts w:ascii="Times New Roman" w:hAnsi="Times New Roman" w:cs="Times New Roman"/>
          <w:i/>
          <w:sz w:val="24"/>
          <w:szCs w:val="24"/>
        </w:rPr>
        <w:t>:</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“a) Mezun olunan yükseköğretim programının, Bakanlığın öğretmenliğe atanacakların tespitine ilişkin kararına göre atama yapılacak alana uygun olması,</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 xml:space="preserve">b) Öğretmenliğe kaynak teşkil eden yükseköğretim programlarından mezun olanların ihtiyacı karşılamadığı alanlara atanacaklar hariç, Bakanlıkça uygun görülen pedagojik </w:t>
      </w:r>
      <w:proofErr w:type="gramStart"/>
      <w:r w:rsidRPr="00CC65B5">
        <w:rPr>
          <w:rFonts w:ascii="Times New Roman" w:hAnsi="Times New Roman" w:cs="Times New Roman"/>
          <w:i/>
          <w:sz w:val="24"/>
          <w:szCs w:val="24"/>
        </w:rPr>
        <w:t>formasyon</w:t>
      </w:r>
      <w:proofErr w:type="gramEnd"/>
      <w:r w:rsidRPr="00CC65B5">
        <w:rPr>
          <w:rFonts w:ascii="Times New Roman" w:hAnsi="Times New Roman" w:cs="Times New Roman"/>
          <w:i/>
          <w:sz w:val="24"/>
          <w:szCs w:val="24"/>
        </w:rPr>
        <w:t xml:space="preserve"> eğitiminin başarıyla tamamlanmış olması,</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 xml:space="preserve">c) Yurt dışındaki yükseköğretim kurumlarından mezun olanların, Yükseköğretim Kurulu Başkanlığınca yükseköğrenimlerinin ve/veya pedagojik </w:t>
      </w:r>
      <w:proofErr w:type="gramStart"/>
      <w:r w:rsidRPr="00CC65B5">
        <w:rPr>
          <w:rFonts w:ascii="Times New Roman" w:hAnsi="Times New Roman" w:cs="Times New Roman"/>
          <w:i/>
          <w:sz w:val="24"/>
          <w:szCs w:val="24"/>
        </w:rPr>
        <w:t>formasyon</w:t>
      </w:r>
      <w:proofErr w:type="gramEnd"/>
      <w:r w:rsidRPr="00CC65B5">
        <w:rPr>
          <w:rFonts w:ascii="Times New Roman" w:hAnsi="Times New Roman" w:cs="Times New Roman"/>
          <w:i/>
          <w:sz w:val="24"/>
          <w:szCs w:val="24"/>
        </w:rPr>
        <w:t xml:space="preserve"> belgelerinin yurt içindeki yükseköğretim kurumlarına veya programlarına denkliğinin kabul edilmiş olması,</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 xml:space="preserve">ç) </w:t>
      </w:r>
      <w:proofErr w:type="spellStart"/>
      <w:r w:rsidRPr="00CC65B5">
        <w:rPr>
          <w:rFonts w:ascii="Times New Roman" w:hAnsi="Times New Roman" w:cs="Times New Roman"/>
          <w:i/>
          <w:sz w:val="24"/>
          <w:szCs w:val="24"/>
        </w:rPr>
        <w:t>KPSS’den</w:t>
      </w:r>
      <w:proofErr w:type="spellEnd"/>
      <w:r w:rsidRPr="00CC65B5">
        <w:rPr>
          <w:rFonts w:ascii="Times New Roman" w:hAnsi="Times New Roman" w:cs="Times New Roman"/>
          <w:i/>
          <w:sz w:val="24"/>
          <w:szCs w:val="24"/>
        </w:rPr>
        <w:t>, atanacakları alanlar için belirlenen taban puan ve üzerinde puan almış olması,</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d) Devlet memurluğundan veya öğretmenlik mesleğinden çıkarılmayı gerektiren bir ceza alınmamış olması.”</w:t>
      </w:r>
      <w:r w:rsidR="00276A71" w:rsidRPr="00CC65B5">
        <w:rPr>
          <w:rFonts w:ascii="Times New Roman" w:hAnsi="Times New Roman" w:cs="Times New Roman"/>
          <w:i/>
          <w:sz w:val="24"/>
          <w:szCs w:val="24"/>
        </w:rPr>
        <w:t xml:space="preserve"> </w:t>
      </w:r>
      <w:r w:rsidR="00276A71" w:rsidRPr="00CC65B5">
        <w:rPr>
          <w:rFonts w:ascii="Times New Roman" w:hAnsi="Times New Roman" w:cs="Times New Roman"/>
          <w:sz w:val="24"/>
          <w:szCs w:val="24"/>
        </w:rPr>
        <w:t>Şeklindedir.</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sz w:val="24"/>
          <w:szCs w:val="24"/>
        </w:rPr>
      </w:pPr>
      <w:r w:rsidRPr="00CC65B5">
        <w:rPr>
          <w:rFonts w:ascii="Times New Roman" w:hAnsi="Times New Roman" w:cs="Times New Roman"/>
          <w:sz w:val="24"/>
          <w:szCs w:val="24"/>
        </w:rPr>
        <w:lastRenderedPageBreak/>
        <w:t xml:space="preserve">Aynı Yönetmeliğin </w:t>
      </w:r>
      <w:r w:rsidRPr="00CC65B5">
        <w:rPr>
          <w:rFonts w:ascii="Times New Roman" w:hAnsi="Times New Roman" w:cs="Times New Roman"/>
          <w:b/>
          <w:sz w:val="24"/>
          <w:szCs w:val="24"/>
        </w:rPr>
        <w:t>“Sözlü sınav”</w:t>
      </w:r>
      <w:r w:rsidRPr="00CC65B5">
        <w:rPr>
          <w:rFonts w:ascii="Times New Roman" w:hAnsi="Times New Roman" w:cs="Times New Roman"/>
          <w:sz w:val="24"/>
          <w:szCs w:val="24"/>
        </w:rPr>
        <w:t xml:space="preserve"> başlıklı</w:t>
      </w:r>
      <w:r w:rsidR="00276A71" w:rsidRPr="00CC65B5">
        <w:rPr>
          <w:rFonts w:ascii="Times New Roman" w:hAnsi="Times New Roman" w:cs="Times New Roman"/>
          <w:sz w:val="24"/>
          <w:szCs w:val="24"/>
        </w:rPr>
        <w:t xml:space="preserve"> 12. maddesi</w:t>
      </w:r>
      <w:r w:rsidRPr="00CC65B5">
        <w:rPr>
          <w:rFonts w:ascii="Times New Roman" w:hAnsi="Times New Roman" w:cs="Times New Roman"/>
          <w:sz w:val="24"/>
          <w:szCs w:val="24"/>
        </w:rPr>
        <w:t>;</w:t>
      </w:r>
    </w:p>
    <w:p w:rsidR="00AD6780" w:rsidRPr="00CC65B5" w:rsidRDefault="00276A71"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w:t>
      </w:r>
      <w:r w:rsidR="00AD6780" w:rsidRPr="00CC65B5">
        <w:rPr>
          <w:rFonts w:ascii="Times New Roman" w:hAnsi="Times New Roman" w:cs="Times New Roman"/>
          <w:i/>
          <w:sz w:val="24"/>
          <w:szCs w:val="24"/>
        </w:rPr>
        <w:t>MADDE 12 – (1) KPSS sonucunda her alan için oluşan puan sıralamasına göre en yüksek puan alandan başlamak üzere, alanlar için belirlenen kontenjan sayısının üç katı aday sözlü sınava çağrılır. Son sıradaki adayla aynı puana sahip olan adaylar da sözlü sınava çağrılır.</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(2) Sözlü sınav, Bakanlıkça sözlü sınav komisyonu oluşturulması öngörülen sözlü sınav merkezlerinde yapılır.</w:t>
      </w:r>
    </w:p>
    <w:p w:rsidR="00AD6780" w:rsidRPr="00CC65B5" w:rsidRDefault="00AD6780" w:rsidP="00AD6780">
      <w:pPr>
        <w:shd w:val="clear" w:color="auto" w:fill="FFFFFF"/>
        <w:spacing w:after="0" w:line="240" w:lineRule="auto"/>
        <w:ind w:firstLine="566"/>
        <w:contextualSpacing/>
        <w:jc w:val="both"/>
        <w:rPr>
          <w:rFonts w:ascii="Times New Roman" w:hAnsi="Times New Roman" w:cs="Times New Roman"/>
          <w:i/>
          <w:sz w:val="24"/>
          <w:szCs w:val="24"/>
        </w:rPr>
      </w:pPr>
      <w:r w:rsidRPr="00CC65B5">
        <w:rPr>
          <w:rFonts w:ascii="Times New Roman" w:hAnsi="Times New Roman" w:cs="Times New Roman"/>
          <w:i/>
          <w:sz w:val="24"/>
          <w:szCs w:val="24"/>
        </w:rPr>
        <w:t>(3) Sözlü sınava girmek isteyenler, tercihleri de dikkate alınarak belirlenen sözlü sınav merkezlerinden birinde sözlü sınava alınır.</w:t>
      </w:r>
    </w:p>
    <w:p w:rsidR="00CC65B5" w:rsidRDefault="00AD6780" w:rsidP="00CC65B5">
      <w:pPr>
        <w:shd w:val="clear" w:color="auto" w:fill="FFFFFF"/>
        <w:spacing w:after="0" w:line="240" w:lineRule="auto"/>
        <w:ind w:firstLine="566"/>
        <w:contextualSpacing/>
        <w:jc w:val="both"/>
        <w:rPr>
          <w:rFonts w:ascii="Times New Roman" w:hAnsi="Times New Roman" w:cs="Times New Roman"/>
          <w:sz w:val="24"/>
          <w:szCs w:val="24"/>
        </w:rPr>
      </w:pPr>
      <w:r w:rsidRPr="00CC65B5">
        <w:rPr>
          <w:rFonts w:ascii="Times New Roman" w:hAnsi="Times New Roman" w:cs="Times New Roman"/>
          <w:i/>
          <w:sz w:val="24"/>
          <w:szCs w:val="24"/>
        </w:rPr>
        <w:t xml:space="preserve">(4) Sözleşmeli öğretmenliğe atama için yapılacak sözlü sınava katılmaya hak kazanan adaylar, sözlü sınav komisyonunca yüz tam puan üzerinden değerlendirilir. Sözlü sınavda 60 ve üzerinde puan alanlar başarılı sayılır ve sözleşmeli öğretmenliğe atanmak üzere tercih yapma hakkına sahip olur.” </w:t>
      </w:r>
      <w:r w:rsidRPr="00CC65B5">
        <w:rPr>
          <w:rFonts w:ascii="Times New Roman" w:hAnsi="Times New Roman" w:cs="Times New Roman"/>
          <w:sz w:val="24"/>
          <w:szCs w:val="24"/>
        </w:rPr>
        <w:t xml:space="preserve">Şeklindedir. </w:t>
      </w:r>
    </w:p>
    <w:p w:rsidR="00CC65B5" w:rsidRDefault="00DB029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r w:rsidRPr="00CC65B5">
        <w:rPr>
          <w:rFonts w:ascii="Times New Roman" w:hAnsi="Times New Roman" w:cs="Times New Roman"/>
          <w:sz w:val="24"/>
          <w:szCs w:val="24"/>
        </w:rPr>
        <w:t xml:space="preserve">Bahsi geçen Yönetmelik doğrultusunda, MEB tarafından “Sözleşmeli Öğretmenliğe Başvuru Ve Atama Duyurusu” yayınlanmıştır. </w:t>
      </w:r>
      <w:proofErr w:type="spellStart"/>
      <w:r w:rsidRPr="00CC65B5">
        <w:rPr>
          <w:rFonts w:ascii="Times New Roman" w:hAnsi="Times New Roman" w:cs="Times New Roman"/>
          <w:sz w:val="24"/>
          <w:szCs w:val="24"/>
        </w:rPr>
        <w:t>Duyuru</w:t>
      </w:r>
      <w:r w:rsidRPr="00DB0294">
        <w:rPr>
          <w:rFonts w:ascii="Times New Roman" w:eastAsia="Times New Roman" w:hAnsi="Times New Roman" w:cs="Times New Roman"/>
          <w:sz w:val="24"/>
          <w:szCs w:val="24"/>
          <w:lang w:eastAsia="tr-TR"/>
        </w:rPr>
        <w:t>’nun</w:t>
      </w:r>
      <w:proofErr w:type="spellEnd"/>
      <w:r w:rsidRPr="00CC65B5">
        <w:rPr>
          <w:rFonts w:ascii="Times New Roman" w:eastAsia="Times New Roman" w:hAnsi="Times New Roman" w:cs="Times New Roman"/>
          <w:sz w:val="24"/>
          <w:szCs w:val="24"/>
          <w:lang w:eastAsia="tr-TR"/>
        </w:rPr>
        <w:t>;</w:t>
      </w:r>
    </w:p>
    <w:p w:rsidR="00CC65B5" w:rsidRDefault="00DB029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proofErr w:type="gramStart"/>
      <w:r w:rsidRPr="00DB0294">
        <w:rPr>
          <w:rFonts w:ascii="Times New Roman" w:eastAsia="Times New Roman" w:hAnsi="Times New Roman" w:cs="Times New Roman"/>
          <w:sz w:val="24"/>
          <w:szCs w:val="24"/>
          <w:lang w:eastAsia="tr-TR"/>
        </w:rPr>
        <w:t>“</w:t>
      </w:r>
      <w:r w:rsidRPr="00DB0294">
        <w:rPr>
          <w:rFonts w:ascii="Times New Roman" w:eastAsia="Times New Roman" w:hAnsi="Times New Roman" w:cs="Times New Roman"/>
          <w:b/>
          <w:bCs/>
          <w:sz w:val="24"/>
          <w:szCs w:val="24"/>
          <w:lang w:eastAsia="tr-TR"/>
        </w:rPr>
        <w:t>Başvuru</w:t>
      </w:r>
      <w:r w:rsidRPr="00DB0294">
        <w:rPr>
          <w:rFonts w:ascii="Times New Roman" w:eastAsia="Times New Roman" w:hAnsi="Times New Roman" w:cs="Times New Roman"/>
          <w:sz w:val="24"/>
          <w:szCs w:val="24"/>
          <w:lang w:eastAsia="tr-TR"/>
        </w:rPr>
        <w:t xml:space="preserve">” başlıklı, 2.4.maddesinde: </w:t>
      </w:r>
      <w:r w:rsidRPr="00DB0294">
        <w:rPr>
          <w:rFonts w:ascii="Times New Roman" w:eastAsia="Times New Roman" w:hAnsi="Times New Roman" w:cs="Times New Roman"/>
          <w:i/>
          <w:iCs/>
          <w:sz w:val="24"/>
          <w:szCs w:val="24"/>
          <w:lang w:eastAsia="tr-TR"/>
        </w:rPr>
        <w:t>“Adaylar, Türkçe, İlköğretim Matematik, Fen Bilimleri/Fen ve Teknoloji, Sosyal Bilgiler, Türk Dili ve Edebiyatı, Tarih, Coğrafya, Matematik (Lise), Fizik, Kimya, Biyoloji, Din Kültürü ve Ahlak Bilgisi, Yabancı Dil ( İngilizce), Rehberlik, Okul Öncesi ve Sınıf Öğretmenliği alanları bakımından KPSSP121 puan türünden, Almanca, Arapça, Çince, Fransızca ve Rusça alanlarına KPSSP120 puan türünden, diğer alanlar bakımından ise KPSSP10 puan türünden 50 ve üzerinde puan almış olmaları kaydıyla başvurabilecektir</w:t>
      </w:r>
      <w:r w:rsidRPr="00DB0294">
        <w:rPr>
          <w:rFonts w:ascii="Times New Roman" w:eastAsia="Times New Roman" w:hAnsi="Times New Roman" w:cs="Times New Roman"/>
          <w:sz w:val="24"/>
          <w:szCs w:val="24"/>
          <w:lang w:eastAsia="tr-TR"/>
        </w:rPr>
        <w:t>.”</w:t>
      </w:r>
      <w:r w:rsidRPr="00CC65B5">
        <w:rPr>
          <w:rFonts w:ascii="Times New Roman" w:eastAsia="Times New Roman" w:hAnsi="Times New Roman" w:cs="Times New Roman"/>
          <w:sz w:val="24"/>
          <w:szCs w:val="24"/>
          <w:lang w:eastAsia="tr-TR"/>
        </w:rPr>
        <w:t>,</w:t>
      </w:r>
      <w:r w:rsidRPr="00DB0294">
        <w:rPr>
          <w:rFonts w:ascii="Times New Roman" w:eastAsia="Times New Roman" w:hAnsi="Times New Roman" w:cs="Times New Roman"/>
          <w:sz w:val="24"/>
          <w:szCs w:val="24"/>
          <w:lang w:eastAsia="tr-TR"/>
        </w:rPr>
        <w:t xml:space="preserve"> </w:t>
      </w:r>
      <w:proofErr w:type="gramEnd"/>
    </w:p>
    <w:p w:rsidR="00CC65B5" w:rsidRDefault="00DB029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r w:rsidRPr="00DB0294">
        <w:rPr>
          <w:rFonts w:ascii="Times New Roman" w:eastAsia="Times New Roman" w:hAnsi="Times New Roman" w:cs="Times New Roman"/>
          <w:sz w:val="24"/>
          <w:szCs w:val="24"/>
          <w:lang w:eastAsia="tr-TR"/>
        </w:rPr>
        <w:t>“</w:t>
      </w:r>
      <w:r w:rsidRPr="00DB0294">
        <w:rPr>
          <w:rFonts w:ascii="Times New Roman" w:eastAsia="Times New Roman" w:hAnsi="Times New Roman" w:cs="Times New Roman"/>
          <w:b/>
          <w:bCs/>
          <w:sz w:val="24"/>
          <w:szCs w:val="24"/>
          <w:lang w:eastAsia="tr-TR"/>
        </w:rPr>
        <w:t>Sözlü Sınav</w:t>
      </w:r>
      <w:r w:rsidRPr="00DB0294">
        <w:rPr>
          <w:rFonts w:ascii="Times New Roman" w:eastAsia="Times New Roman" w:hAnsi="Times New Roman" w:cs="Times New Roman"/>
          <w:sz w:val="24"/>
          <w:szCs w:val="24"/>
          <w:lang w:eastAsia="tr-TR"/>
        </w:rPr>
        <w:t xml:space="preserve">” başlıklı 7.5 maddesinde, </w:t>
      </w:r>
      <w:r w:rsidRPr="00DB0294">
        <w:rPr>
          <w:rFonts w:ascii="Times New Roman" w:eastAsia="Times New Roman" w:hAnsi="Times New Roman" w:cs="Times New Roman"/>
          <w:i/>
          <w:sz w:val="24"/>
          <w:szCs w:val="24"/>
          <w:lang w:eastAsia="tr-TR"/>
        </w:rPr>
        <w:t xml:space="preserve">“Sözlü sınava katılanların sınav puanları “Sözlü Sınav Sonuç </w:t>
      </w:r>
      <w:proofErr w:type="spellStart"/>
      <w:r w:rsidRPr="00DB0294">
        <w:rPr>
          <w:rFonts w:ascii="Times New Roman" w:eastAsia="Times New Roman" w:hAnsi="Times New Roman" w:cs="Times New Roman"/>
          <w:i/>
          <w:sz w:val="24"/>
          <w:szCs w:val="24"/>
          <w:lang w:eastAsia="tr-TR"/>
        </w:rPr>
        <w:t>Ekranı”na</w:t>
      </w:r>
      <w:proofErr w:type="spellEnd"/>
      <w:r w:rsidRPr="00DB0294">
        <w:rPr>
          <w:rFonts w:ascii="Times New Roman" w:eastAsia="Times New Roman" w:hAnsi="Times New Roman" w:cs="Times New Roman"/>
          <w:i/>
          <w:sz w:val="24"/>
          <w:szCs w:val="24"/>
          <w:lang w:eastAsia="tr-TR"/>
        </w:rPr>
        <w:t xml:space="preserve"> işlenecek; sözlü sınav sonucunda 60 ve üzerinde puan alanlar başarılı sayılarak sözleşmeli öğretmenliğe atanmak üzere tercih yapma hakkını elde edecektir.”</w:t>
      </w:r>
      <w:r w:rsidRPr="00DB0294">
        <w:rPr>
          <w:rFonts w:ascii="Times New Roman" w:eastAsia="Times New Roman" w:hAnsi="Times New Roman" w:cs="Times New Roman"/>
          <w:sz w:val="24"/>
          <w:szCs w:val="24"/>
          <w:lang w:eastAsia="tr-TR"/>
        </w:rPr>
        <w:t xml:space="preserve"> düzenlemesine yer verilmiştir. </w:t>
      </w:r>
    </w:p>
    <w:p w:rsidR="00CC65B5" w:rsidRDefault="00DB029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r w:rsidRPr="00DB0294">
        <w:rPr>
          <w:rFonts w:ascii="Times New Roman" w:eastAsia="Times New Roman" w:hAnsi="Times New Roman" w:cs="Times New Roman"/>
          <w:sz w:val="24"/>
          <w:szCs w:val="24"/>
          <w:lang w:eastAsia="tr-TR"/>
        </w:rPr>
        <w:t>“</w:t>
      </w:r>
      <w:r w:rsidRPr="00DB0294">
        <w:rPr>
          <w:rFonts w:ascii="Times New Roman" w:eastAsia="Times New Roman" w:hAnsi="Times New Roman" w:cs="Times New Roman"/>
          <w:b/>
          <w:bCs/>
          <w:sz w:val="24"/>
          <w:szCs w:val="24"/>
          <w:lang w:eastAsia="tr-TR"/>
        </w:rPr>
        <w:t>Atamalar”</w:t>
      </w:r>
      <w:r w:rsidRPr="00DB0294">
        <w:rPr>
          <w:rFonts w:ascii="Times New Roman" w:eastAsia="Times New Roman" w:hAnsi="Times New Roman" w:cs="Times New Roman"/>
          <w:sz w:val="24"/>
          <w:szCs w:val="24"/>
          <w:lang w:eastAsia="tr-TR"/>
        </w:rPr>
        <w:t xml:space="preserve"> başlıklı 10. maddesinde ise;“</w:t>
      </w:r>
      <w:r w:rsidRPr="00DB0294">
        <w:rPr>
          <w:rFonts w:ascii="Times New Roman" w:eastAsia="Times New Roman" w:hAnsi="Times New Roman" w:cs="Times New Roman"/>
          <w:i/>
          <w:iCs/>
          <w:sz w:val="24"/>
          <w:szCs w:val="24"/>
          <w:lang w:eastAsia="tr-TR"/>
        </w:rPr>
        <w:t>10.1 Sözlü sınavda başarılı olanların atamaları, tercihleri de dikkate alınarak sözlü sınav puanı üstünlüğüne göre elektronik ortamda gerçekleştirilecektir. 10.2. Adayların puanlarının eşitliği hâlinde KPSS puan üstünlüğü dikkate alınacak, eşitliğin devamı hâlinde atanacak aday bilgisayar kurası ile belirlenecektir</w:t>
      </w:r>
      <w:r w:rsidRPr="00DB0294">
        <w:rPr>
          <w:rFonts w:ascii="Times New Roman" w:eastAsia="Times New Roman" w:hAnsi="Times New Roman" w:cs="Times New Roman"/>
          <w:sz w:val="24"/>
          <w:szCs w:val="24"/>
          <w:lang w:eastAsia="tr-TR"/>
        </w:rPr>
        <w:t>.” Şeklindedir.</w:t>
      </w:r>
    </w:p>
    <w:p w:rsidR="00CC65B5" w:rsidRDefault="00DB0294" w:rsidP="00B145AC">
      <w:pPr>
        <w:shd w:val="clear" w:color="auto" w:fill="FFFFFF"/>
        <w:spacing w:after="0" w:line="240" w:lineRule="auto"/>
        <w:ind w:firstLine="566"/>
        <w:contextualSpacing/>
        <w:jc w:val="both"/>
        <w:rPr>
          <w:rFonts w:ascii="Times New Roman" w:eastAsia="Times New Roman" w:hAnsi="Times New Roman" w:cs="Times New Roman"/>
          <w:color w:val="000000"/>
          <w:sz w:val="24"/>
          <w:szCs w:val="24"/>
          <w:shd w:val="clear" w:color="auto" w:fill="FFFFFF"/>
          <w:lang w:eastAsia="tr-TR"/>
        </w:rPr>
      </w:pPr>
      <w:r w:rsidRPr="00DB0294">
        <w:rPr>
          <w:rFonts w:ascii="Times New Roman" w:eastAsia="Times New Roman" w:hAnsi="Times New Roman" w:cs="Times New Roman"/>
          <w:sz w:val="24"/>
          <w:szCs w:val="24"/>
          <w:lang w:eastAsia="tr-TR"/>
        </w:rPr>
        <w:t>KPSSP (10/12</w:t>
      </w:r>
      <w:r w:rsidRPr="00CC65B5">
        <w:rPr>
          <w:rFonts w:ascii="Times New Roman" w:eastAsia="Times New Roman" w:hAnsi="Times New Roman" w:cs="Times New Roman"/>
          <w:sz w:val="24"/>
          <w:szCs w:val="24"/>
          <w:lang w:eastAsia="tr-TR"/>
        </w:rPr>
        <w:t xml:space="preserve">0/121) puan türünde </w:t>
      </w:r>
      <w:proofErr w:type="gramStart"/>
      <w:r w:rsidRPr="00CC65B5">
        <w:rPr>
          <w:rFonts w:ascii="Times New Roman" w:eastAsia="Times New Roman" w:hAnsi="Times New Roman" w:cs="Times New Roman"/>
          <w:sz w:val="24"/>
          <w:szCs w:val="24"/>
          <w:lang w:eastAsia="tr-TR"/>
        </w:rPr>
        <w:t>…..</w:t>
      </w:r>
      <w:proofErr w:type="gramEnd"/>
      <w:r w:rsidRPr="00CC65B5">
        <w:rPr>
          <w:rFonts w:ascii="Times New Roman" w:eastAsia="Times New Roman" w:hAnsi="Times New Roman" w:cs="Times New Roman"/>
          <w:sz w:val="24"/>
          <w:szCs w:val="24"/>
          <w:lang w:eastAsia="tr-TR"/>
        </w:rPr>
        <w:t xml:space="preserve"> </w:t>
      </w:r>
      <w:proofErr w:type="gramStart"/>
      <w:r w:rsidRPr="00CC65B5">
        <w:rPr>
          <w:rFonts w:ascii="Times New Roman" w:eastAsia="Times New Roman" w:hAnsi="Times New Roman" w:cs="Times New Roman"/>
          <w:sz w:val="24"/>
          <w:szCs w:val="24"/>
          <w:lang w:eastAsia="tr-TR"/>
        </w:rPr>
        <w:t>puan</w:t>
      </w:r>
      <w:proofErr w:type="gramEnd"/>
      <w:r w:rsidRPr="00CC65B5">
        <w:rPr>
          <w:rFonts w:ascii="Times New Roman" w:eastAsia="Times New Roman" w:hAnsi="Times New Roman" w:cs="Times New Roman"/>
          <w:sz w:val="24"/>
          <w:szCs w:val="24"/>
          <w:lang w:eastAsia="tr-TR"/>
        </w:rPr>
        <w:t xml:space="preserve"> alıp sözlü sınava girdim.</w:t>
      </w:r>
      <w:r w:rsidRPr="00DB0294">
        <w:rPr>
          <w:rFonts w:ascii="Times New Roman" w:eastAsia="Times New Roman" w:hAnsi="Times New Roman" w:cs="Times New Roman"/>
          <w:sz w:val="24"/>
          <w:szCs w:val="24"/>
          <w:lang w:eastAsia="tr-TR"/>
        </w:rPr>
        <w:t xml:space="preserve"> </w:t>
      </w:r>
      <w:r w:rsidRPr="00DB0294">
        <w:rPr>
          <w:rFonts w:ascii="Times New Roman" w:eastAsia="Times New Roman" w:hAnsi="Times New Roman" w:cs="Times New Roman"/>
          <w:color w:val="000000"/>
          <w:sz w:val="24"/>
          <w:szCs w:val="24"/>
          <w:shd w:val="clear" w:color="auto" w:fill="FFFFFF"/>
          <w:lang w:eastAsia="tr-TR"/>
        </w:rPr>
        <w:t xml:space="preserve">14/04/2018 - 08/05/2018 tarihleri arasında MEB Ölçme, Değerlendirme ve Sınav Hizmetleri Genel Müdürlüğü Tarafından Gerçekleştirilen Sözleşmeli Öğretmenlik Sözlü Sınav Sonuçları 11/07/2018 tarihinde açıklandığında 60 puanın altında </w:t>
      </w:r>
      <w:proofErr w:type="gramStart"/>
      <w:r w:rsidRPr="00DB0294">
        <w:rPr>
          <w:rFonts w:ascii="Times New Roman" w:eastAsia="Times New Roman" w:hAnsi="Times New Roman" w:cs="Times New Roman"/>
          <w:color w:val="000000"/>
          <w:sz w:val="24"/>
          <w:szCs w:val="24"/>
          <w:shd w:val="clear" w:color="auto" w:fill="FFFFFF"/>
          <w:lang w:eastAsia="tr-TR"/>
        </w:rPr>
        <w:t>……</w:t>
      </w:r>
      <w:proofErr w:type="gramEnd"/>
      <w:r w:rsidRPr="00DB0294">
        <w:rPr>
          <w:rFonts w:ascii="Times New Roman" w:eastAsia="Times New Roman" w:hAnsi="Times New Roman" w:cs="Times New Roman"/>
          <w:color w:val="000000"/>
          <w:sz w:val="24"/>
          <w:szCs w:val="24"/>
          <w:shd w:val="clear" w:color="auto" w:fill="FFFFFF"/>
          <w:lang w:eastAsia="tr-TR"/>
        </w:rPr>
        <w:t xml:space="preserve"> </w:t>
      </w:r>
      <w:proofErr w:type="gramStart"/>
      <w:r w:rsidRPr="00DB0294">
        <w:rPr>
          <w:rFonts w:ascii="Times New Roman" w:eastAsia="Times New Roman" w:hAnsi="Times New Roman" w:cs="Times New Roman"/>
          <w:color w:val="000000"/>
          <w:sz w:val="24"/>
          <w:szCs w:val="24"/>
          <w:shd w:val="clear" w:color="auto" w:fill="FFFFFF"/>
          <w:lang w:eastAsia="tr-TR"/>
        </w:rPr>
        <w:t>puan</w:t>
      </w:r>
      <w:proofErr w:type="gramEnd"/>
      <w:r w:rsidRPr="00DB0294">
        <w:rPr>
          <w:rFonts w:ascii="Times New Roman" w:eastAsia="Times New Roman" w:hAnsi="Times New Roman" w:cs="Times New Roman"/>
          <w:color w:val="000000"/>
          <w:sz w:val="24"/>
          <w:szCs w:val="24"/>
          <w:shd w:val="clear" w:color="auto" w:fill="FFFFFF"/>
          <w:lang w:eastAsia="tr-TR"/>
        </w:rPr>
        <w:t xml:space="preserve"> verilerek başarısız sayıldığımı öğrendim.</w:t>
      </w:r>
    </w:p>
    <w:p w:rsidR="00CC65B5" w:rsidRDefault="00DB0294" w:rsidP="00CC65B5">
      <w:pPr>
        <w:shd w:val="clear" w:color="auto" w:fill="FFFFFF"/>
        <w:spacing w:after="0" w:line="240" w:lineRule="auto"/>
        <w:ind w:firstLine="566"/>
        <w:contextualSpacing/>
        <w:jc w:val="both"/>
        <w:rPr>
          <w:rFonts w:ascii="Times New Roman" w:hAnsi="Times New Roman" w:cs="Times New Roman"/>
          <w:sz w:val="24"/>
          <w:szCs w:val="24"/>
        </w:rPr>
      </w:pPr>
      <w:r w:rsidRPr="00CC65B5">
        <w:rPr>
          <w:rFonts w:ascii="Times New Roman" w:hAnsi="Times New Roman" w:cs="Times New Roman"/>
          <w:sz w:val="24"/>
          <w:szCs w:val="24"/>
        </w:rPr>
        <w:t xml:space="preserve">Bunun üzerine Yönetmeliğin 13. Maddesi uyarınca itiraz dilekçesi vererek sözlü sınav sonucuna itiraz ettim. Ancak, </w:t>
      </w:r>
      <w:proofErr w:type="gramStart"/>
      <w:r w:rsidRPr="00CC65B5">
        <w:rPr>
          <w:rFonts w:ascii="Times New Roman" w:hAnsi="Times New Roman" w:cs="Times New Roman"/>
          <w:sz w:val="24"/>
          <w:szCs w:val="24"/>
        </w:rPr>
        <w:t>………….</w:t>
      </w:r>
      <w:proofErr w:type="gramEnd"/>
      <w:r w:rsidRPr="00CC65B5">
        <w:rPr>
          <w:rFonts w:ascii="Times New Roman" w:hAnsi="Times New Roman" w:cs="Times New Roman"/>
          <w:sz w:val="24"/>
          <w:szCs w:val="24"/>
        </w:rPr>
        <w:t>İl Milli Eğitim Müdürlüğü tarafından itirazıma olumsuz cevap veril</w:t>
      </w:r>
      <w:r w:rsidR="00276A71" w:rsidRPr="00CC65B5">
        <w:rPr>
          <w:rFonts w:ascii="Times New Roman" w:hAnsi="Times New Roman" w:cs="Times New Roman"/>
          <w:sz w:val="24"/>
          <w:szCs w:val="24"/>
        </w:rPr>
        <w:t>di. Hukuka ve hakkaniyet aykırı bulduğum bu sonucun iptali için iş bu davayı açmak zorunda kaldım.</w:t>
      </w:r>
      <w:r w:rsidRPr="00CC65B5">
        <w:rPr>
          <w:rFonts w:ascii="Times New Roman" w:hAnsi="Times New Roman" w:cs="Times New Roman"/>
          <w:sz w:val="24"/>
          <w:szCs w:val="24"/>
        </w:rPr>
        <w:t xml:space="preserve"> </w:t>
      </w:r>
    </w:p>
    <w:p w:rsidR="00CC65B5" w:rsidRDefault="00F6324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r w:rsidRPr="00CC65B5">
        <w:rPr>
          <w:rFonts w:ascii="Times New Roman" w:eastAsia="Times New Roman" w:hAnsi="Times New Roman" w:cs="Times New Roman"/>
          <w:color w:val="000000"/>
          <w:sz w:val="24"/>
          <w:szCs w:val="24"/>
          <w:shd w:val="clear" w:color="auto" w:fill="FFFFFF"/>
          <w:lang w:eastAsia="tr-TR"/>
        </w:rPr>
        <w:t>Kılavuzun 7.3. maddesi uyarınca s</w:t>
      </w:r>
      <w:r w:rsidRPr="00F63244">
        <w:rPr>
          <w:rFonts w:ascii="Times New Roman" w:eastAsia="Times New Roman" w:hAnsi="Times New Roman" w:cs="Times New Roman"/>
          <w:color w:val="000000"/>
          <w:sz w:val="24"/>
          <w:szCs w:val="24"/>
          <w:shd w:val="clear" w:color="auto" w:fill="FFFFFF"/>
          <w:lang w:eastAsia="tr-TR"/>
        </w:rPr>
        <w:t xml:space="preserve">özlü sınavda adaylar, </w:t>
      </w:r>
      <w:r w:rsidRPr="00F63244">
        <w:rPr>
          <w:rFonts w:ascii="Times New Roman" w:eastAsia="Times New Roman" w:hAnsi="Times New Roman" w:cs="Times New Roman"/>
          <w:i/>
          <w:iCs/>
          <w:sz w:val="24"/>
          <w:szCs w:val="24"/>
          <w:lang w:eastAsia="tr-TR"/>
        </w:rPr>
        <w:t xml:space="preserve">bir konuyu kavrayıp özetleme, ifade yeteneği ve muhakeme gücü; iletişim becerileri, özgüveni ve ikna kabiliyeti; bilimsel ve teknolojik gelişmelere açıklığı; topluluk önünde temsil yeteneği ve eğitimcilik nitelikleri yönüyle </w:t>
      </w:r>
      <w:r w:rsidRPr="00F63244">
        <w:rPr>
          <w:rFonts w:ascii="Times New Roman" w:eastAsia="Times New Roman" w:hAnsi="Times New Roman" w:cs="Times New Roman"/>
          <w:sz w:val="24"/>
          <w:szCs w:val="24"/>
          <w:lang w:eastAsia="tr-TR"/>
        </w:rPr>
        <w:t>değerlendirmeye tabi tutul</w:t>
      </w:r>
      <w:r w:rsidRPr="00CC65B5">
        <w:rPr>
          <w:rFonts w:ascii="Times New Roman" w:eastAsia="Times New Roman" w:hAnsi="Times New Roman" w:cs="Times New Roman"/>
          <w:sz w:val="24"/>
          <w:szCs w:val="24"/>
          <w:lang w:eastAsia="tr-TR"/>
        </w:rPr>
        <w:t>acaklardır</w:t>
      </w:r>
      <w:r w:rsidRPr="00F63244">
        <w:rPr>
          <w:rFonts w:ascii="Times New Roman" w:eastAsia="Times New Roman" w:hAnsi="Times New Roman" w:cs="Times New Roman"/>
          <w:sz w:val="24"/>
          <w:szCs w:val="24"/>
          <w:lang w:eastAsia="tr-TR"/>
        </w:rPr>
        <w:t>.</w:t>
      </w:r>
    </w:p>
    <w:p w:rsidR="00CC65B5" w:rsidRDefault="00F63244" w:rsidP="00CC65B5">
      <w:pPr>
        <w:shd w:val="clear" w:color="auto" w:fill="FFFFFF"/>
        <w:spacing w:after="0" w:line="240" w:lineRule="auto"/>
        <w:ind w:firstLine="566"/>
        <w:contextualSpacing/>
        <w:jc w:val="both"/>
        <w:rPr>
          <w:rFonts w:ascii="Times New Roman" w:eastAsia="Times New Roman" w:hAnsi="Times New Roman" w:cs="Times New Roman"/>
          <w:sz w:val="24"/>
          <w:szCs w:val="24"/>
          <w:lang w:eastAsia="tr-TR"/>
        </w:rPr>
      </w:pPr>
      <w:r w:rsidRPr="00F63244">
        <w:rPr>
          <w:rFonts w:ascii="Times New Roman" w:eastAsia="Times New Roman" w:hAnsi="Times New Roman" w:cs="Times New Roman"/>
          <w:sz w:val="24"/>
          <w:szCs w:val="24"/>
          <w:lang w:eastAsia="tr-TR"/>
        </w:rPr>
        <w:t>Sözlü sınav esnasında başarısız sayılmama neden olacak düzeyde sayılan nitelik, bilgi ve yetenek eksikliği veya yetersizliği değerlendirmesine sebebiyet verecek somut bir durum yaşanmamıştır. Komisyon üyeleri değerlendirmelerini objektif ölçülere göre yapmış olsalar idi başarısız sayılmam mümkün olmayacaktı. KPSSP</w:t>
      </w:r>
      <w:proofErr w:type="gramStart"/>
      <w:r w:rsidRPr="00F63244">
        <w:rPr>
          <w:rFonts w:ascii="Times New Roman" w:eastAsia="Times New Roman" w:hAnsi="Times New Roman" w:cs="Times New Roman"/>
          <w:sz w:val="24"/>
          <w:szCs w:val="24"/>
          <w:lang w:eastAsia="tr-TR"/>
        </w:rPr>
        <w:t>…..</w:t>
      </w:r>
      <w:proofErr w:type="gramEnd"/>
      <w:r w:rsidRPr="00F63244">
        <w:rPr>
          <w:rFonts w:ascii="Times New Roman" w:eastAsia="Times New Roman" w:hAnsi="Times New Roman" w:cs="Times New Roman"/>
          <w:sz w:val="24"/>
          <w:szCs w:val="24"/>
          <w:lang w:eastAsia="tr-TR"/>
        </w:rPr>
        <w:t xml:space="preserve"> </w:t>
      </w:r>
      <w:proofErr w:type="gramStart"/>
      <w:r w:rsidRPr="00F63244">
        <w:rPr>
          <w:rFonts w:ascii="Times New Roman" w:eastAsia="Times New Roman" w:hAnsi="Times New Roman" w:cs="Times New Roman"/>
          <w:sz w:val="24"/>
          <w:szCs w:val="24"/>
          <w:lang w:eastAsia="tr-TR"/>
        </w:rPr>
        <w:t>sınav</w:t>
      </w:r>
      <w:proofErr w:type="gramEnd"/>
      <w:r w:rsidRPr="00F63244">
        <w:rPr>
          <w:rFonts w:ascii="Times New Roman" w:eastAsia="Times New Roman" w:hAnsi="Times New Roman" w:cs="Times New Roman"/>
          <w:sz w:val="24"/>
          <w:szCs w:val="24"/>
          <w:lang w:eastAsia="tr-TR"/>
        </w:rPr>
        <w:t xml:space="preserve"> sonucu da alanımda gerekli olan bilgiye sahip olduğumu göstermektedir. Sözlü sınav sonucu 60 puanın </w:t>
      </w:r>
      <w:proofErr w:type="gramStart"/>
      <w:r w:rsidRPr="00F63244">
        <w:rPr>
          <w:rFonts w:ascii="Times New Roman" w:eastAsia="Times New Roman" w:hAnsi="Times New Roman" w:cs="Times New Roman"/>
          <w:sz w:val="24"/>
          <w:szCs w:val="24"/>
          <w:lang w:eastAsia="tr-TR"/>
        </w:rPr>
        <w:t>altı</w:t>
      </w:r>
      <w:r w:rsidRPr="00CC65B5">
        <w:rPr>
          <w:rFonts w:ascii="Times New Roman" w:eastAsia="Times New Roman" w:hAnsi="Times New Roman" w:cs="Times New Roman"/>
          <w:sz w:val="24"/>
          <w:szCs w:val="24"/>
          <w:lang w:eastAsia="tr-TR"/>
        </w:rPr>
        <w:t>n</w:t>
      </w:r>
      <w:r w:rsidRPr="00F63244">
        <w:rPr>
          <w:rFonts w:ascii="Times New Roman" w:eastAsia="Times New Roman" w:hAnsi="Times New Roman" w:cs="Times New Roman"/>
          <w:sz w:val="24"/>
          <w:szCs w:val="24"/>
          <w:lang w:eastAsia="tr-TR"/>
        </w:rPr>
        <w:t xml:space="preserve">da </w:t>
      </w:r>
      <w:r w:rsidRPr="00CC65B5">
        <w:rPr>
          <w:rFonts w:ascii="Times New Roman" w:eastAsia="Times New Roman" w:hAnsi="Times New Roman" w:cs="Times New Roman"/>
          <w:sz w:val="24"/>
          <w:szCs w:val="24"/>
          <w:lang w:eastAsia="tr-TR"/>
        </w:rPr>
        <w:t xml:space="preserve"> </w:t>
      </w:r>
      <w:r w:rsidRPr="00CC65B5">
        <w:rPr>
          <w:rFonts w:ascii="Times New Roman" w:eastAsia="Times New Roman" w:hAnsi="Times New Roman" w:cs="Times New Roman"/>
          <w:sz w:val="24"/>
          <w:szCs w:val="24"/>
          <w:lang w:eastAsia="tr-TR"/>
        </w:rPr>
        <w:lastRenderedPageBreak/>
        <w:t>d</w:t>
      </w:r>
      <w:r w:rsidRPr="00F63244">
        <w:rPr>
          <w:rFonts w:ascii="Times New Roman" w:eastAsia="Times New Roman" w:hAnsi="Times New Roman" w:cs="Times New Roman"/>
          <w:sz w:val="24"/>
          <w:szCs w:val="24"/>
          <w:lang w:eastAsia="tr-TR"/>
        </w:rPr>
        <w:t>eğerlendir</w:t>
      </w:r>
      <w:r w:rsidR="00CC65B5">
        <w:rPr>
          <w:rFonts w:ascii="Times New Roman" w:eastAsia="Times New Roman" w:hAnsi="Times New Roman" w:cs="Times New Roman"/>
          <w:sz w:val="24"/>
          <w:szCs w:val="24"/>
          <w:lang w:eastAsia="tr-TR"/>
        </w:rPr>
        <w:t>il</w:t>
      </w:r>
      <w:r w:rsidRPr="00F63244">
        <w:rPr>
          <w:rFonts w:ascii="Times New Roman" w:eastAsia="Times New Roman" w:hAnsi="Times New Roman" w:cs="Times New Roman"/>
          <w:sz w:val="24"/>
          <w:szCs w:val="24"/>
          <w:lang w:eastAsia="tr-TR"/>
        </w:rPr>
        <w:t>mem</w:t>
      </w:r>
      <w:proofErr w:type="gramEnd"/>
      <w:r w:rsidRPr="00F63244">
        <w:rPr>
          <w:rFonts w:ascii="Times New Roman" w:eastAsia="Times New Roman" w:hAnsi="Times New Roman" w:cs="Times New Roman"/>
          <w:sz w:val="24"/>
          <w:szCs w:val="24"/>
          <w:lang w:eastAsia="tr-TR"/>
        </w:rPr>
        <w:t>, KPSSP puanını atamayı etkilemeyecek düzeyde etkisizleştirmeye yöneliktir.</w:t>
      </w:r>
    </w:p>
    <w:p w:rsidR="00CC65B5" w:rsidRDefault="00E031B3" w:rsidP="00CC65B5">
      <w:pPr>
        <w:shd w:val="clear" w:color="auto" w:fill="FFFFFF"/>
        <w:spacing w:after="0" w:line="240" w:lineRule="auto"/>
        <w:ind w:firstLine="566"/>
        <w:contextualSpacing/>
        <w:jc w:val="both"/>
        <w:rPr>
          <w:rFonts w:ascii="Times New Roman" w:hAnsi="Times New Roman" w:cs="Times New Roman"/>
          <w:b/>
          <w:bCs/>
          <w:color w:val="000000"/>
          <w:sz w:val="24"/>
          <w:szCs w:val="24"/>
          <w:u w:val="single"/>
        </w:rPr>
      </w:pPr>
      <w:r w:rsidRPr="00CC65B5">
        <w:rPr>
          <w:rFonts w:ascii="Times New Roman" w:eastAsia="Calibri" w:hAnsi="Times New Roman" w:cs="Times New Roman"/>
          <w:color w:val="000000"/>
          <w:sz w:val="24"/>
          <w:szCs w:val="24"/>
        </w:rPr>
        <w:t xml:space="preserve">İtirazım </w:t>
      </w:r>
      <w:proofErr w:type="gramStart"/>
      <w:r w:rsidRPr="00CC65B5">
        <w:rPr>
          <w:rFonts w:ascii="Times New Roman" w:eastAsia="Calibri" w:hAnsi="Times New Roman" w:cs="Times New Roman"/>
          <w:color w:val="000000"/>
          <w:sz w:val="24"/>
          <w:szCs w:val="24"/>
        </w:rPr>
        <w:t xml:space="preserve">reddedilirken </w:t>
      </w:r>
      <w:r w:rsidR="00F63244" w:rsidRPr="00CC65B5">
        <w:rPr>
          <w:rFonts w:ascii="Times New Roman" w:eastAsia="Calibri" w:hAnsi="Times New Roman" w:cs="Times New Roman"/>
          <w:color w:val="000000"/>
          <w:sz w:val="24"/>
          <w:szCs w:val="24"/>
        </w:rPr>
        <w:t xml:space="preserve"> </w:t>
      </w:r>
      <w:r w:rsidR="00F63244" w:rsidRPr="00CC65B5">
        <w:rPr>
          <w:rFonts w:ascii="Times New Roman" w:hAnsi="Times New Roman" w:cs="Times New Roman"/>
          <w:color w:val="000000"/>
          <w:sz w:val="24"/>
          <w:szCs w:val="24"/>
        </w:rPr>
        <w:t>sorulan</w:t>
      </w:r>
      <w:proofErr w:type="gramEnd"/>
      <w:r w:rsidR="00F63244" w:rsidRPr="00CC65B5">
        <w:rPr>
          <w:rFonts w:ascii="Times New Roman" w:hAnsi="Times New Roman" w:cs="Times New Roman"/>
          <w:color w:val="000000"/>
          <w:sz w:val="24"/>
          <w:szCs w:val="24"/>
        </w:rPr>
        <w:t xml:space="preserve"> sorulara cevap verilip verilmediği, verildi ise hangi noksan cevapların verildiği yönünde bir tespit yapılma</w:t>
      </w:r>
      <w:r w:rsidRPr="00CC65B5">
        <w:rPr>
          <w:rFonts w:ascii="Times New Roman" w:hAnsi="Times New Roman" w:cs="Times New Roman"/>
          <w:color w:val="000000"/>
          <w:sz w:val="24"/>
          <w:szCs w:val="24"/>
        </w:rPr>
        <w:t xml:space="preserve">mıştır. Ayrıca soruların yanıtlarına komisyon üyelerince takdir edilen ve yönetmelikte belirlenen başarı düzeyinin altında olan puanımın  </w:t>
      </w:r>
      <w:r w:rsidRPr="00CC65B5">
        <w:rPr>
          <w:rFonts w:ascii="Times New Roman" w:hAnsi="Times New Roman" w:cs="Times New Roman"/>
          <w:b/>
          <w:bCs/>
          <w:color w:val="000000"/>
          <w:sz w:val="24"/>
          <w:szCs w:val="24"/>
          <w:u w:val="single"/>
        </w:rPr>
        <w:t>gerekçeleri ortaya konulmamıştır.</w:t>
      </w:r>
    </w:p>
    <w:p w:rsidR="00AD0083" w:rsidRPr="00CC65B5" w:rsidRDefault="00AD0083" w:rsidP="00CC65B5">
      <w:pPr>
        <w:shd w:val="clear" w:color="auto" w:fill="FFFFFF"/>
        <w:spacing w:after="0" w:line="240" w:lineRule="auto"/>
        <w:ind w:firstLine="566"/>
        <w:contextualSpacing/>
        <w:jc w:val="both"/>
        <w:rPr>
          <w:rFonts w:ascii="Times New Roman" w:eastAsia="Calibri" w:hAnsi="Times New Roman" w:cs="Times New Roman"/>
          <w:color w:val="000000"/>
          <w:sz w:val="24"/>
          <w:szCs w:val="24"/>
        </w:rPr>
      </w:pPr>
      <w:r w:rsidRPr="00CC65B5">
        <w:rPr>
          <w:rFonts w:ascii="Times New Roman" w:eastAsia="Calibri" w:hAnsi="Times New Roman" w:cs="Times New Roman"/>
          <w:color w:val="000000"/>
          <w:sz w:val="24"/>
          <w:szCs w:val="24"/>
        </w:rPr>
        <w:t xml:space="preserve">Sözlü sınav, denetimi neredeyse imkânsız olan ve uygulamada birçok haksızlığı beraberinde getiren objektiflikten en uzak sınav şeklidir.  Yazılı sınava girerek mesleki yeterliliğini kanıtlamış olan kişilerin ayrıca bir de sözlü sınava tabi tutulması </w:t>
      </w:r>
      <w:r w:rsidRPr="00CC65B5">
        <w:rPr>
          <w:rFonts w:ascii="Times New Roman" w:eastAsia="Calibri" w:hAnsi="Times New Roman" w:cs="Times New Roman"/>
          <w:b/>
          <w:color w:val="000000"/>
          <w:sz w:val="24"/>
          <w:szCs w:val="24"/>
          <w:u w:val="single"/>
        </w:rPr>
        <w:t>ve sadece sözlü sınav sonucunun esas alınarak</w:t>
      </w:r>
      <w:r w:rsidRPr="00CC65B5">
        <w:rPr>
          <w:rFonts w:ascii="Times New Roman" w:eastAsia="Calibri" w:hAnsi="Times New Roman" w:cs="Times New Roman"/>
          <w:color w:val="000000"/>
          <w:sz w:val="24"/>
          <w:szCs w:val="24"/>
        </w:rPr>
        <w:t xml:space="preserve"> sözleşmeli öğretmen olarak istihdam edileceklerin tespit edilmesi</w:t>
      </w:r>
      <w:r w:rsidR="00EF6D96" w:rsidRPr="00CC65B5">
        <w:rPr>
          <w:rFonts w:ascii="Times New Roman" w:eastAsia="Calibri" w:hAnsi="Times New Roman" w:cs="Times New Roman"/>
          <w:color w:val="000000"/>
          <w:sz w:val="24"/>
          <w:szCs w:val="24"/>
        </w:rPr>
        <w:t>,</w:t>
      </w:r>
      <w:r w:rsidRPr="00CC65B5">
        <w:rPr>
          <w:rFonts w:ascii="Times New Roman" w:eastAsia="Calibri" w:hAnsi="Times New Roman" w:cs="Times New Roman"/>
          <w:color w:val="000000"/>
          <w:sz w:val="24"/>
          <w:szCs w:val="24"/>
        </w:rPr>
        <w:t xml:space="preserve"> en ehil kişinin belirlenmesi amacı taşıyan yazılı sınavların bertaraf edilmesi anlamını taşımaktadır. </w:t>
      </w:r>
    </w:p>
    <w:p w:rsidR="00AD0083" w:rsidRPr="00CC65B5" w:rsidRDefault="00AD0083" w:rsidP="00AD0083">
      <w:pPr>
        <w:spacing w:after="0" w:line="240" w:lineRule="auto"/>
        <w:ind w:firstLine="708"/>
        <w:contextualSpacing/>
        <w:jc w:val="both"/>
        <w:rPr>
          <w:rFonts w:ascii="Times New Roman" w:eastAsia="Calibri" w:hAnsi="Times New Roman" w:cs="Times New Roman"/>
          <w:color w:val="000000"/>
          <w:sz w:val="24"/>
          <w:szCs w:val="24"/>
        </w:rPr>
      </w:pPr>
      <w:r w:rsidRPr="00CC65B5">
        <w:rPr>
          <w:rFonts w:ascii="Times New Roman" w:eastAsia="Calibri" w:hAnsi="Times New Roman" w:cs="Times New Roman"/>
          <w:color w:val="000000"/>
          <w:sz w:val="24"/>
          <w:szCs w:val="24"/>
        </w:rPr>
        <w:t>Bu durum kişilerin yazılı sınavdan aldıkları puanların önemini yitirerek, tamamen sözlü sınava dayalı bir eleme sistemini ortaya çıkarmaktadır. Yani yazılı sınav sonucu tamamen devre dışı bırakılarak, sözlü sınav komisyonunun takdir ettiği puanlar üzerinden görevlendirmeler yapılacaktır. Tamamen kişiye özel uygulamalara yol açan sözlü sınavların ne denli objektiflikten uzak olduğu, yıllardır sözlü sınavların iptali için açılan bireysel ve genel davalardan ve sonuçlarından anlaşılabilmektedir. Bakanlıkça yapılan yazılı sınavların büyük bir çoğunluğunda dahi hatalı sorular sebebi ile sınav iptalleri yaşanırken, sözlü sınavlarda ne gibi hukuki sorunların yaşanacağını kestirmek zor değildir.</w:t>
      </w:r>
    </w:p>
    <w:p w:rsidR="00AD0083" w:rsidRPr="00CC65B5" w:rsidRDefault="00AD0083" w:rsidP="00AD0083">
      <w:pPr>
        <w:spacing w:after="0" w:line="240" w:lineRule="auto"/>
        <w:ind w:firstLine="708"/>
        <w:contextualSpacing/>
        <w:jc w:val="both"/>
        <w:rPr>
          <w:rFonts w:ascii="Times New Roman" w:eastAsia="Calibri" w:hAnsi="Times New Roman" w:cs="Times New Roman"/>
          <w:color w:val="000000"/>
          <w:sz w:val="24"/>
          <w:szCs w:val="24"/>
        </w:rPr>
      </w:pPr>
      <w:r w:rsidRPr="00CC65B5">
        <w:rPr>
          <w:rFonts w:ascii="Times New Roman" w:eastAsia="Calibri" w:hAnsi="Times New Roman" w:cs="Times New Roman"/>
          <w:color w:val="000000"/>
          <w:sz w:val="24"/>
          <w:szCs w:val="24"/>
        </w:rPr>
        <w:t>Kariyer ve liyakat ilkeleri</w:t>
      </w:r>
      <w:r w:rsidR="00EF6D96" w:rsidRPr="00CC65B5">
        <w:rPr>
          <w:rFonts w:ascii="Times New Roman" w:eastAsia="Calibri" w:hAnsi="Times New Roman" w:cs="Times New Roman"/>
          <w:color w:val="000000"/>
          <w:sz w:val="24"/>
          <w:szCs w:val="24"/>
        </w:rPr>
        <w:t>;</w:t>
      </w:r>
      <w:r w:rsidRPr="00CC65B5">
        <w:rPr>
          <w:rFonts w:ascii="Times New Roman" w:eastAsia="Calibri" w:hAnsi="Times New Roman" w:cs="Times New Roman"/>
          <w:color w:val="000000"/>
          <w:sz w:val="24"/>
          <w:szCs w:val="24"/>
        </w:rPr>
        <w:t xml:space="preserve"> 657 sayılı Devlet Memurları Kanununun temel ilkeleri olarak benimsenmiştir. Kariyer ilkesi ile benimsenen temel prensip; kişisel veya siyasi çıkarların meslekte neden olacağı olumsuzlukları önlemektir. Bu ilkeler, söz konusu hizmet için en ehil, en nitelikli, en başarılı kim ise, hizmetin ifasına yönelik tercihte ilk olarak onun öne çıkarılmasını sağlamaktadır. Liyakat ilkesi; her türlü ayrımcılığı ve kayırıcılığı reddeder niteliktedir.</w:t>
      </w:r>
    </w:p>
    <w:p w:rsidR="005759A7" w:rsidRPr="00CC65B5" w:rsidRDefault="005759A7" w:rsidP="00AD0083">
      <w:pPr>
        <w:spacing w:after="0" w:line="240" w:lineRule="auto"/>
        <w:ind w:firstLine="708"/>
        <w:contextualSpacing/>
        <w:jc w:val="both"/>
        <w:rPr>
          <w:rFonts w:ascii="Times New Roman" w:eastAsia="Calibri" w:hAnsi="Times New Roman" w:cs="Times New Roman"/>
          <w:color w:val="000000"/>
          <w:sz w:val="24"/>
          <w:szCs w:val="24"/>
        </w:rPr>
      </w:pPr>
      <w:r w:rsidRPr="00CC65B5">
        <w:rPr>
          <w:rFonts w:ascii="Times New Roman" w:eastAsia="Calibri" w:hAnsi="Times New Roman" w:cs="Times New Roman"/>
          <w:color w:val="000000"/>
          <w:sz w:val="24"/>
          <w:szCs w:val="24"/>
        </w:rPr>
        <w:t xml:space="preserve">Bu bağlamda, </w:t>
      </w:r>
      <w:r w:rsidR="00AD0083" w:rsidRPr="00CC65B5">
        <w:rPr>
          <w:rFonts w:ascii="Times New Roman" w:eastAsia="Calibri" w:hAnsi="Times New Roman" w:cs="Times New Roman"/>
          <w:color w:val="000000"/>
          <w:sz w:val="24"/>
          <w:szCs w:val="24"/>
        </w:rPr>
        <w:t>idare</w:t>
      </w:r>
      <w:r w:rsidRPr="00CC65B5">
        <w:rPr>
          <w:rFonts w:ascii="Times New Roman" w:eastAsia="Calibri" w:hAnsi="Times New Roman" w:cs="Times New Roman"/>
          <w:color w:val="000000"/>
          <w:sz w:val="24"/>
          <w:szCs w:val="24"/>
        </w:rPr>
        <w:t xml:space="preserve">ye tanınan takdir yetkisinin keyfi, mutlak ve sınırsız bir yetki olduğunun kabulü bir hukuk devletinde mümkün değildir. Şüphesiz ki idare, kendisine tanınan takdir yetkisini kullanırken kariyer ve liyakat ilkelerini gözetmek, kamu yararı ve hizmet gereklerine uygun hareket etmek zorundadır. </w:t>
      </w:r>
    </w:p>
    <w:p w:rsidR="00CC65B5" w:rsidRDefault="005759A7" w:rsidP="001678E9">
      <w:pPr>
        <w:spacing w:after="0" w:line="240" w:lineRule="auto"/>
        <w:ind w:firstLine="708"/>
        <w:contextualSpacing/>
        <w:jc w:val="both"/>
        <w:rPr>
          <w:rFonts w:ascii="Times New Roman" w:eastAsia="Calibri" w:hAnsi="Times New Roman" w:cs="Times New Roman"/>
          <w:color w:val="000000"/>
          <w:sz w:val="24"/>
          <w:szCs w:val="24"/>
        </w:rPr>
      </w:pPr>
      <w:r w:rsidRPr="00CC65B5">
        <w:rPr>
          <w:rFonts w:ascii="Times New Roman" w:eastAsia="Calibri" w:hAnsi="Times New Roman" w:cs="Times New Roman"/>
          <w:color w:val="000000"/>
          <w:sz w:val="24"/>
          <w:szCs w:val="24"/>
        </w:rPr>
        <w:t>Dava</w:t>
      </w:r>
      <w:r w:rsidR="00AD0083" w:rsidRPr="00CC65B5">
        <w:rPr>
          <w:rFonts w:ascii="Times New Roman" w:eastAsia="Calibri" w:hAnsi="Times New Roman" w:cs="Times New Roman"/>
          <w:color w:val="000000"/>
          <w:sz w:val="24"/>
          <w:szCs w:val="24"/>
        </w:rPr>
        <w:t xml:space="preserve"> konu</w:t>
      </w:r>
      <w:r w:rsidRPr="00CC65B5">
        <w:rPr>
          <w:rFonts w:ascii="Times New Roman" w:eastAsia="Calibri" w:hAnsi="Times New Roman" w:cs="Times New Roman"/>
          <w:color w:val="000000"/>
          <w:sz w:val="24"/>
          <w:szCs w:val="24"/>
        </w:rPr>
        <w:t>su işlem bakımından da,</w:t>
      </w:r>
      <w:r w:rsidR="00AD0083" w:rsidRPr="00CC65B5">
        <w:rPr>
          <w:rFonts w:ascii="Times New Roman" w:eastAsia="Calibri" w:hAnsi="Times New Roman" w:cs="Times New Roman"/>
          <w:color w:val="000000"/>
          <w:sz w:val="24"/>
          <w:szCs w:val="24"/>
        </w:rPr>
        <w:t xml:space="preserve"> idarenin takdir yetkisini </w:t>
      </w:r>
      <w:r w:rsidR="00090BDB" w:rsidRPr="00CC65B5">
        <w:rPr>
          <w:rFonts w:ascii="Times New Roman" w:eastAsia="Calibri" w:hAnsi="Times New Roman" w:cs="Times New Roman"/>
          <w:color w:val="000000"/>
          <w:sz w:val="24"/>
          <w:szCs w:val="24"/>
        </w:rPr>
        <w:t>bu ilkeler doğrultusunda</w:t>
      </w:r>
      <w:r w:rsidR="00AD0083" w:rsidRPr="00CC65B5">
        <w:rPr>
          <w:rFonts w:ascii="Times New Roman" w:eastAsia="Calibri" w:hAnsi="Times New Roman" w:cs="Times New Roman"/>
          <w:color w:val="000000"/>
          <w:sz w:val="24"/>
          <w:szCs w:val="24"/>
        </w:rPr>
        <w:t xml:space="preserve"> kullanıp kullanmadığı, adaylar arasında tarafsız kalıp kalmadığı, kariyer ve liyakat ilkelerini esas alıp almadığı ve eşitlik ilkesine uyup uymadığının tartışılması gerekmektedir.</w:t>
      </w:r>
      <w:r w:rsidRPr="00CC65B5">
        <w:rPr>
          <w:rFonts w:ascii="Times New Roman" w:eastAsia="Calibri" w:hAnsi="Times New Roman" w:cs="Times New Roman"/>
          <w:color w:val="000000"/>
          <w:sz w:val="24"/>
          <w:szCs w:val="24"/>
        </w:rPr>
        <w:t xml:space="preserve"> Bu yüzdendir ki idarenin her türlü eylem ve işlemine karşı yargı yolu açıktır. Nitekim KPSS</w:t>
      </w:r>
      <w:r w:rsidR="00AD0083" w:rsidRPr="00CC65B5">
        <w:rPr>
          <w:rFonts w:ascii="Times New Roman" w:eastAsia="Calibri" w:hAnsi="Times New Roman" w:cs="Times New Roman"/>
          <w:color w:val="000000"/>
          <w:sz w:val="24"/>
          <w:szCs w:val="24"/>
        </w:rPr>
        <w:t xml:space="preserve"> sınav</w:t>
      </w:r>
      <w:r w:rsidRPr="00CC65B5">
        <w:rPr>
          <w:rFonts w:ascii="Times New Roman" w:eastAsia="Calibri" w:hAnsi="Times New Roman" w:cs="Times New Roman"/>
          <w:color w:val="000000"/>
          <w:sz w:val="24"/>
          <w:szCs w:val="24"/>
        </w:rPr>
        <w:t>ın</w:t>
      </w:r>
      <w:r w:rsidR="00AD0083" w:rsidRPr="00CC65B5">
        <w:rPr>
          <w:rFonts w:ascii="Times New Roman" w:eastAsia="Calibri" w:hAnsi="Times New Roman" w:cs="Times New Roman"/>
          <w:color w:val="000000"/>
          <w:sz w:val="24"/>
          <w:szCs w:val="24"/>
        </w:rPr>
        <w:t>dan aldığım yüksek puan göz önüne alındığında</w:t>
      </w:r>
      <w:r w:rsidRPr="00CC65B5">
        <w:rPr>
          <w:rFonts w:ascii="Times New Roman" w:eastAsia="Calibri" w:hAnsi="Times New Roman" w:cs="Times New Roman"/>
          <w:color w:val="000000"/>
          <w:sz w:val="24"/>
          <w:szCs w:val="24"/>
        </w:rPr>
        <w:t xml:space="preserve"> ve sözlü sınav puanım ile kıyaslandığında,</w:t>
      </w:r>
      <w:r w:rsidR="00AD0083" w:rsidRPr="00CC65B5">
        <w:rPr>
          <w:rFonts w:ascii="Times New Roman" w:eastAsia="Calibri" w:hAnsi="Times New Roman" w:cs="Times New Roman"/>
          <w:color w:val="000000"/>
          <w:sz w:val="24"/>
          <w:szCs w:val="24"/>
        </w:rPr>
        <w:t xml:space="preserve"> idarenin bu yetkisini sınırsızca ve hakkaniyete aykırı olarak kullandığı anlaşılacaktır.</w:t>
      </w:r>
    </w:p>
    <w:p w:rsidR="001678E9" w:rsidRPr="00CC65B5" w:rsidRDefault="001678E9" w:rsidP="001678E9">
      <w:pPr>
        <w:spacing w:after="0" w:line="240" w:lineRule="auto"/>
        <w:ind w:firstLine="708"/>
        <w:contextualSpacing/>
        <w:jc w:val="both"/>
        <w:rPr>
          <w:rFonts w:ascii="Times New Roman" w:eastAsia="Calibri" w:hAnsi="Times New Roman" w:cs="Times New Roman"/>
          <w:b/>
          <w:sz w:val="24"/>
          <w:szCs w:val="24"/>
          <w:u w:val="single"/>
        </w:rPr>
      </w:pPr>
      <w:r w:rsidRPr="00CC65B5">
        <w:rPr>
          <w:rFonts w:ascii="Times New Roman" w:hAnsi="Times New Roman" w:cs="Times New Roman"/>
          <w:sz w:val="24"/>
          <w:szCs w:val="24"/>
        </w:rPr>
        <w:t xml:space="preserve">Sözlü ve mülakat sınavlarının objektif değerlendirilebilme usullerini </w:t>
      </w:r>
      <w:proofErr w:type="gramStart"/>
      <w:r w:rsidRPr="00CC65B5">
        <w:rPr>
          <w:rFonts w:ascii="Times New Roman" w:hAnsi="Times New Roman" w:cs="Times New Roman"/>
          <w:sz w:val="24"/>
          <w:szCs w:val="24"/>
        </w:rPr>
        <w:t>belirlemeye  yönelik</w:t>
      </w:r>
      <w:proofErr w:type="gramEnd"/>
      <w:r w:rsidRPr="00CC65B5">
        <w:rPr>
          <w:rFonts w:ascii="Times New Roman" w:hAnsi="Times New Roman" w:cs="Times New Roman"/>
          <w:sz w:val="24"/>
          <w:szCs w:val="24"/>
        </w:rPr>
        <w:t xml:space="preserve">  çok sayıda yüksek mahkeme kararı vardır. </w:t>
      </w:r>
      <w:r w:rsidR="00B66399" w:rsidRPr="00CC65B5">
        <w:rPr>
          <w:rFonts w:ascii="Times New Roman" w:hAnsi="Times New Roman" w:cs="Times New Roman"/>
          <w:sz w:val="24"/>
          <w:szCs w:val="24"/>
        </w:rPr>
        <w:t xml:space="preserve">Örneğin </w:t>
      </w:r>
      <w:r w:rsidRPr="00CC65B5">
        <w:rPr>
          <w:rFonts w:ascii="Times New Roman" w:eastAsia="Calibri" w:hAnsi="Times New Roman" w:cs="Times New Roman"/>
          <w:b/>
          <w:color w:val="000000"/>
          <w:sz w:val="24"/>
          <w:szCs w:val="24"/>
          <w:u w:val="single"/>
        </w:rPr>
        <w:t xml:space="preserve">Danıştay 12. Dairesinin Esas:2014/8050, Karar:2017/6121, 29/11/2017 tarihli bozma </w:t>
      </w:r>
      <w:r w:rsidRPr="00CC65B5">
        <w:rPr>
          <w:rFonts w:ascii="Times New Roman" w:eastAsia="Calibri" w:hAnsi="Times New Roman" w:cs="Times New Roman"/>
          <w:b/>
          <w:sz w:val="24"/>
          <w:szCs w:val="24"/>
          <w:u w:val="single"/>
        </w:rPr>
        <w:t>kararında;</w:t>
      </w:r>
    </w:p>
    <w:p w:rsidR="001678E9" w:rsidRPr="00CC65B5" w:rsidRDefault="001678E9" w:rsidP="00B66399">
      <w:pPr>
        <w:spacing w:after="0" w:line="240" w:lineRule="auto"/>
        <w:ind w:firstLine="708"/>
        <w:contextualSpacing/>
        <w:jc w:val="both"/>
        <w:rPr>
          <w:rFonts w:ascii="Times New Roman" w:hAnsi="Times New Roman" w:cs="Times New Roman"/>
          <w:sz w:val="24"/>
          <w:szCs w:val="24"/>
        </w:rPr>
      </w:pPr>
      <w:r w:rsidRPr="00CC65B5">
        <w:rPr>
          <w:rFonts w:ascii="Times New Roman" w:eastAsia="Calibri" w:hAnsi="Times New Roman" w:cs="Times New Roman"/>
          <w:i/>
          <w:sz w:val="24"/>
          <w:szCs w:val="24"/>
        </w:rPr>
        <w:t xml:space="preserve">“…Bu durumda, anılan Yönetmelik hükmüne aykırı olarak 1 başkan ve 3 üyeyle oluşturulan sözlü sınav komisyonunca sınavın gerçekleştirildiği, ayrıca davacının girdiği sözlü sınav öncesinde, sınav komisyonunca sınavlarda sorulacak soruların önceden tutanağa bağlanmak suretiyle hazırlanmadığı ve sınav komisyonu tarafından sınav esnasında davacıya sorulan soruların neler olduğunun tutanakla belirlenmemiş </w:t>
      </w:r>
      <w:proofErr w:type="gramStart"/>
      <w:r w:rsidRPr="00CC65B5">
        <w:rPr>
          <w:rFonts w:ascii="Times New Roman" w:eastAsia="Calibri" w:hAnsi="Times New Roman" w:cs="Times New Roman"/>
          <w:i/>
          <w:sz w:val="24"/>
          <w:szCs w:val="24"/>
        </w:rPr>
        <w:t>olduğu  anlaşıldığından</w:t>
      </w:r>
      <w:proofErr w:type="gramEnd"/>
      <w:r w:rsidRPr="00CC65B5">
        <w:rPr>
          <w:rFonts w:ascii="Times New Roman" w:eastAsia="Calibri" w:hAnsi="Times New Roman" w:cs="Times New Roman"/>
          <w:i/>
          <w:sz w:val="24"/>
          <w:szCs w:val="24"/>
        </w:rPr>
        <w:t>, yapılan sözlü sınavda davacının başarısız sayılmasına ilişkin dava konusu işlemde  bu yönleriyle hukuka ve mevzuata uyarlık, davanın reddi yolundaki İdare Mahkemesi kararında hukuki isabet görülmemiştir.”</w:t>
      </w:r>
      <w:r w:rsidRPr="00CC65B5">
        <w:rPr>
          <w:rFonts w:ascii="Times New Roman" w:eastAsia="Calibri" w:hAnsi="Times New Roman" w:cs="Times New Roman"/>
          <w:sz w:val="24"/>
          <w:szCs w:val="24"/>
        </w:rPr>
        <w:t xml:space="preserve"> Denilmektedir.</w:t>
      </w:r>
    </w:p>
    <w:p w:rsidR="001678E9" w:rsidRPr="00CC65B5" w:rsidRDefault="00FE71CF" w:rsidP="001678E9">
      <w:pPr>
        <w:spacing w:after="0" w:line="240" w:lineRule="auto"/>
        <w:ind w:firstLine="708"/>
        <w:contextualSpacing/>
        <w:jc w:val="both"/>
        <w:rPr>
          <w:rFonts w:ascii="Times New Roman" w:eastAsia="Calibri" w:hAnsi="Times New Roman" w:cs="Times New Roman"/>
          <w:b/>
          <w:sz w:val="24"/>
          <w:szCs w:val="24"/>
          <w:u w:val="single"/>
        </w:rPr>
      </w:pPr>
      <w:r w:rsidRPr="00CC65B5">
        <w:rPr>
          <w:rFonts w:ascii="Times New Roman" w:eastAsia="Calibri" w:hAnsi="Times New Roman" w:cs="Times New Roman"/>
          <w:b/>
          <w:color w:val="000000"/>
          <w:sz w:val="24"/>
          <w:szCs w:val="24"/>
          <w:u w:val="single"/>
        </w:rPr>
        <w:t>Sözlü sınavlar ile ilgili</w:t>
      </w:r>
      <w:r w:rsidR="00122C74" w:rsidRPr="00CC65B5">
        <w:rPr>
          <w:rFonts w:ascii="Times New Roman" w:eastAsia="Calibri" w:hAnsi="Times New Roman" w:cs="Times New Roman"/>
          <w:b/>
          <w:color w:val="000000"/>
          <w:sz w:val="24"/>
          <w:szCs w:val="24"/>
          <w:u w:val="single"/>
        </w:rPr>
        <w:t xml:space="preserve"> </w:t>
      </w:r>
      <w:r w:rsidR="001678E9" w:rsidRPr="00CC65B5">
        <w:rPr>
          <w:rFonts w:ascii="Times New Roman" w:eastAsia="Calibri" w:hAnsi="Times New Roman" w:cs="Times New Roman"/>
          <w:b/>
          <w:color w:val="000000"/>
          <w:sz w:val="24"/>
          <w:szCs w:val="24"/>
          <w:u w:val="single"/>
        </w:rPr>
        <w:t>Danıştay 2. Dairesinin Esas:2014/</w:t>
      </w:r>
      <w:proofErr w:type="gramStart"/>
      <w:r w:rsidR="001678E9" w:rsidRPr="00CC65B5">
        <w:rPr>
          <w:rFonts w:ascii="Times New Roman" w:eastAsia="Calibri" w:hAnsi="Times New Roman" w:cs="Times New Roman"/>
          <w:b/>
          <w:color w:val="000000"/>
          <w:sz w:val="24"/>
          <w:szCs w:val="24"/>
          <w:u w:val="single"/>
        </w:rPr>
        <w:t>8821 , Karar</w:t>
      </w:r>
      <w:proofErr w:type="gramEnd"/>
      <w:r w:rsidR="001678E9" w:rsidRPr="00CC65B5">
        <w:rPr>
          <w:rFonts w:ascii="Times New Roman" w:eastAsia="Calibri" w:hAnsi="Times New Roman" w:cs="Times New Roman"/>
          <w:b/>
          <w:color w:val="000000"/>
          <w:sz w:val="24"/>
          <w:szCs w:val="24"/>
          <w:u w:val="single"/>
        </w:rPr>
        <w:t xml:space="preserve">:2015/1537, 19/02/2015 tarihli onama </w:t>
      </w:r>
      <w:r w:rsidR="001678E9" w:rsidRPr="00CC65B5">
        <w:rPr>
          <w:rFonts w:ascii="Times New Roman" w:eastAsia="Calibri" w:hAnsi="Times New Roman" w:cs="Times New Roman"/>
          <w:b/>
          <w:sz w:val="24"/>
          <w:szCs w:val="24"/>
          <w:u w:val="single"/>
        </w:rPr>
        <w:t>kararında;</w:t>
      </w:r>
    </w:p>
    <w:p w:rsidR="001678E9" w:rsidRPr="00CC65B5" w:rsidRDefault="001678E9" w:rsidP="001678E9">
      <w:pPr>
        <w:spacing w:after="0" w:line="240" w:lineRule="auto"/>
        <w:ind w:firstLine="708"/>
        <w:contextualSpacing/>
        <w:jc w:val="both"/>
        <w:rPr>
          <w:rFonts w:ascii="Times New Roman" w:hAnsi="Times New Roman" w:cs="Times New Roman"/>
          <w:i/>
          <w:sz w:val="24"/>
          <w:szCs w:val="24"/>
        </w:rPr>
      </w:pPr>
      <w:r w:rsidRPr="00CC65B5">
        <w:rPr>
          <w:rFonts w:ascii="Times New Roman" w:hAnsi="Times New Roman" w:cs="Times New Roman"/>
          <w:i/>
          <w:sz w:val="24"/>
          <w:szCs w:val="24"/>
        </w:rPr>
        <w:lastRenderedPageBreak/>
        <w:t xml:space="preserve">“…Yukarıda yer alan mevzuat hükmünün incelenmesinden, değerlendirme </w:t>
      </w:r>
      <w:proofErr w:type="gramStart"/>
      <w:r w:rsidRPr="00CC65B5">
        <w:rPr>
          <w:rFonts w:ascii="Times New Roman" w:hAnsi="Times New Roman" w:cs="Times New Roman"/>
          <w:i/>
          <w:sz w:val="24"/>
          <w:szCs w:val="24"/>
        </w:rPr>
        <w:t>kriterlerinden</w:t>
      </w:r>
      <w:proofErr w:type="gramEnd"/>
      <w:r w:rsidRPr="00CC65B5">
        <w:rPr>
          <w:rFonts w:ascii="Times New Roman" w:hAnsi="Times New Roman" w:cs="Times New Roman"/>
          <w:i/>
          <w:sz w:val="24"/>
          <w:szCs w:val="24"/>
        </w:rPr>
        <w:t xml:space="preserve"> bir kısmının somut bilgi ve belgeye dayandırılması zorunluluğu bulunmakta iken, bir kısmının gözlem ve kanaate dayalı olduğu açıktır. Ancak, sözlü sınava ilişkin Görevde Yükselme Sözlü Sınavı Değerlendirme Formunda yer alan kriterlerden bir kısmı gözlem ve kanaate dayalı olmakla birlikte, söz konusu kriterler çerçevesinde bir bütün olarak yapılan değerlendirme sonucunda adayın başarılı ya da başarısız olduğunun belirlendiği dikkate alındığında; </w:t>
      </w:r>
      <w:r w:rsidRPr="00CC65B5">
        <w:rPr>
          <w:rFonts w:ascii="Times New Roman" w:hAnsi="Times New Roman" w:cs="Times New Roman"/>
          <w:b/>
          <w:bCs/>
          <w:i/>
          <w:sz w:val="24"/>
          <w:szCs w:val="24"/>
        </w:rPr>
        <w:t xml:space="preserve">gözlem ve kanaate dayalı kriterler yönünden ilgilinin başarısız olarak değerlendirilmesine etki eden hususların ortaya konulması, somut bilgi ve belgeye dayandırılması mümkün olan haneler bakımından ise başarısız olarak değerlendirilmesine etki eden hususların somut bilgi ve belge ile kanıtlanması </w:t>
      </w:r>
      <w:r w:rsidRPr="00CC65B5">
        <w:rPr>
          <w:rFonts w:ascii="Times New Roman" w:hAnsi="Times New Roman" w:cs="Times New Roman"/>
          <w:i/>
          <w:sz w:val="24"/>
          <w:szCs w:val="24"/>
        </w:rPr>
        <w:t>gerekmektedir</w:t>
      </w:r>
      <w:proofErr w:type="gramStart"/>
      <w:r w:rsidRPr="00CC65B5">
        <w:rPr>
          <w:rFonts w:ascii="Times New Roman" w:hAnsi="Times New Roman" w:cs="Times New Roman"/>
          <w:i/>
          <w:sz w:val="24"/>
          <w:szCs w:val="24"/>
        </w:rPr>
        <w:t>….</w:t>
      </w:r>
      <w:proofErr w:type="gramEnd"/>
    </w:p>
    <w:p w:rsidR="001678E9" w:rsidRPr="00CC65B5" w:rsidRDefault="001678E9" w:rsidP="001678E9">
      <w:pPr>
        <w:spacing w:after="0" w:line="240" w:lineRule="auto"/>
        <w:ind w:firstLine="708"/>
        <w:contextualSpacing/>
        <w:jc w:val="both"/>
        <w:rPr>
          <w:rFonts w:ascii="Times New Roman" w:hAnsi="Times New Roman" w:cs="Times New Roman"/>
          <w:i/>
          <w:sz w:val="24"/>
          <w:szCs w:val="24"/>
        </w:rPr>
      </w:pPr>
      <w:proofErr w:type="gramStart"/>
      <w:r w:rsidRPr="00CC65B5">
        <w:rPr>
          <w:rFonts w:ascii="Times New Roman" w:hAnsi="Times New Roman" w:cs="Times New Roman"/>
          <w:b/>
          <w:bCs/>
          <w:i/>
          <w:sz w:val="24"/>
          <w:szCs w:val="24"/>
        </w:rPr>
        <w:t xml:space="preserve">Uyuşmazlık konusu olayda; </w:t>
      </w:r>
      <w:r w:rsidRPr="00CC65B5">
        <w:rPr>
          <w:rFonts w:ascii="Times New Roman" w:hAnsi="Times New Roman" w:cs="Times New Roman"/>
          <w:i/>
          <w:sz w:val="24"/>
          <w:szCs w:val="24"/>
        </w:rPr>
        <w:t xml:space="preserve">bu işlemin hukuka uygunluk denetiminin Anayasanın 125. maddesinde ve 2577 sayılı İdari Yargılama Usulü Kanununun 2. maddesinde belirlenen hukuki sınırlar içinde yapılabilmesi için davalı idarece, </w:t>
      </w:r>
      <w:r w:rsidRPr="00CC65B5">
        <w:rPr>
          <w:rFonts w:ascii="Times New Roman" w:hAnsi="Times New Roman" w:cs="Times New Roman"/>
          <w:b/>
          <w:bCs/>
          <w:i/>
          <w:sz w:val="24"/>
          <w:szCs w:val="24"/>
        </w:rPr>
        <w:t>soruların yanıtlarına komisyon üyelerince takdir edilen ve yönetmelikte belirlenen başarı düzeyinin altında olan puanların gerekçelerinin ortaya konulmadığı</w:t>
      </w:r>
      <w:r w:rsidRPr="00CC65B5">
        <w:rPr>
          <w:rFonts w:ascii="Times New Roman" w:hAnsi="Times New Roman" w:cs="Times New Roman"/>
          <w:i/>
          <w:sz w:val="24"/>
          <w:szCs w:val="24"/>
        </w:rPr>
        <w:t>, davacının alan bilgisi ve genel kültür bilgisini ölçmek amacıyla, kura usulü ile belirlenen iki soruya ve diğer sorulara yukarıda belirtilen şekilde yanıt vermesi nedeniyle, başkaca herhangi bir sebep ve gerekçe gösterilmeksizin performans değerlendirme formunda yer alan tüm hanelerin değerlendirilerek 55,20 puanla başarısız sayıldığı görülmüştür.</w:t>
      </w:r>
      <w:proofErr w:type="gramEnd"/>
    </w:p>
    <w:p w:rsidR="001678E9" w:rsidRPr="00CC65B5" w:rsidRDefault="001678E9" w:rsidP="001678E9">
      <w:pPr>
        <w:spacing w:after="0" w:line="240" w:lineRule="auto"/>
        <w:ind w:firstLine="708"/>
        <w:contextualSpacing/>
        <w:jc w:val="both"/>
        <w:rPr>
          <w:rFonts w:ascii="Times New Roman" w:hAnsi="Times New Roman" w:cs="Times New Roman"/>
          <w:i/>
          <w:sz w:val="24"/>
          <w:szCs w:val="24"/>
        </w:rPr>
      </w:pPr>
      <w:r w:rsidRPr="00CC65B5">
        <w:rPr>
          <w:rFonts w:ascii="Times New Roman" w:hAnsi="Times New Roman" w:cs="Times New Roman"/>
          <w:i/>
          <w:sz w:val="24"/>
          <w:szCs w:val="24"/>
        </w:rPr>
        <w:t>Yukarıda belirtildiği şekilde, davacının girmiş olduğu görevde yükselme sözlü sınavında hukuken itibar edilebilir herhangi bir sebep ortaya konulmaksızın davacının başarısız sayıldığının anlaşılması karşısında, söz konusu sınavın başarı düzeyini oluşturan puanların belirlenmesinde davacının bilgi ve yeterliliğinin objektif ve nesnel biçimde değerlendirildiğinden söz etmeye olanak bulunmamaktadır.</w:t>
      </w:r>
    </w:p>
    <w:p w:rsidR="001678E9" w:rsidRPr="00CC65B5" w:rsidRDefault="001678E9" w:rsidP="001678E9">
      <w:pPr>
        <w:spacing w:after="0" w:line="240" w:lineRule="auto"/>
        <w:ind w:firstLine="708"/>
        <w:contextualSpacing/>
        <w:jc w:val="both"/>
        <w:rPr>
          <w:rFonts w:ascii="Times New Roman" w:hAnsi="Times New Roman" w:cs="Times New Roman"/>
          <w:sz w:val="24"/>
          <w:szCs w:val="24"/>
        </w:rPr>
      </w:pPr>
      <w:proofErr w:type="gramStart"/>
      <w:r w:rsidRPr="00CC65B5">
        <w:rPr>
          <w:rFonts w:ascii="Times New Roman" w:hAnsi="Times New Roman" w:cs="Times New Roman"/>
          <w:i/>
          <w:sz w:val="24"/>
          <w:szCs w:val="24"/>
        </w:rPr>
        <w:t xml:space="preserve">Bu durumda; kariyer ve liyakat ilkeleri uyarınca kamu hizmetinin ehil kamu görevlileri eliyle yürütülmesi için yapılan sözlü sınavda, ölçme ve değerlendirme esaslarına uygun ve objektif bir değerlendirme yapılmadığı anlaşıldığından davacının görevde yükselme sözlü sınavında başarısız sayılmasına ilişkin işlemde hukuka uyarlık, dava konusu işlemi iptal eden mahkeme kararında sonucu itibariyle hukuka aykırılık görülmemiştir.” </w:t>
      </w:r>
      <w:proofErr w:type="gramEnd"/>
      <w:r w:rsidRPr="00CC65B5">
        <w:rPr>
          <w:rFonts w:ascii="Times New Roman" w:hAnsi="Times New Roman" w:cs="Times New Roman"/>
          <w:sz w:val="24"/>
          <w:szCs w:val="24"/>
        </w:rPr>
        <w:t>Denilmiştir.</w:t>
      </w:r>
    </w:p>
    <w:p w:rsidR="00E031B3" w:rsidRPr="00CC65B5" w:rsidRDefault="001678E9" w:rsidP="00AC2C33">
      <w:pPr>
        <w:spacing w:after="0" w:line="240" w:lineRule="auto"/>
        <w:ind w:firstLine="708"/>
        <w:contextualSpacing/>
        <w:jc w:val="both"/>
        <w:rPr>
          <w:rFonts w:ascii="Times New Roman" w:eastAsia="Calibri" w:hAnsi="Times New Roman" w:cs="Times New Roman"/>
          <w:b/>
          <w:sz w:val="24"/>
          <w:szCs w:val="24"/>
          <w:u w:val="single"/>
        </w:rPr>
      </w:pPr>
      <w:r w:rsidRPr="00CC65B5">
        <w:rPr>
          <w:rFonts w:ascii="Times New Roman" w:eastAsia="Calibri" w:hAnsi="Times New Roman" w:cs="Times New Roman"/>
          <w:b/>
          <w:color w:val="000000"/>
          <w:sz w:val="24"/>
          <w:szCs w:val="24"/>
          <w:u w:val="single"/>
        </w:rPr>
        <w:t xml:space="preserve">Yine sözlü sınavlar ile ilgili benzer bir konuda  </w:t>
      </w:r>
      <w:r w:rsidR="00E031B3" w:rsidRPr="00CC65B5">
        <w:rPr>
          <w:rFonts w:ascii="Times New Roman" w:eastAsia="Calibri" w:hAnsi="Times New Roman" w:cs="Times New Roman"/>
          <w:b/>
          <w:color w:val="000000"/>
          <w:sz w:val="24"/>
          <w:szCs w:val="24"/>
          <w:u w:val="single"/>
        </w:rPr>
        <w:t>Danıştay 2. Dairesinin Esas:2016/</w:t>
      </w:r>
      <w:proofErr w:type="gramStart"/>
      <w:r w:rsidR="00E031B3" w:rsidRPr="00CC65B5">
        <w:rPr>
          <w:rFonts w:ascii="Times New Roman" w:eastAsia="Calibri" w:hAnsi="Times New Roman" w:cs="Times New Roman"/>
          <w:b/>
          <w:color w:val="000000"/>
          <w:sz w:val="24"/>
          <w:szCs w:val="24"/>
          <w:u w:val="single"/>
        </w:rPr>
        <w:t>7249 , 27</w:t>
      </w:r>
      <w:proofErr w:type="gramEnd"/>
      <w:r w:rsidR="00E031B3" w:rsidRPr="00CC65B5">
        <w:rPr>
          <w:rFonts w:ascii="Times New Roman" w:eastAsia="Calibri" w:hAnsi="Times New Roman" w:cs="Times New Roman"/>
          <w:b/>
          <w:color w:val="000000"/>
          <w:sz w:val="24"/>
          <w:szCs w:val="24"/>
          <w:u w:val="single"/>
        </w:rPr>
        <w:t xml:space="preserve">/03/2017 tarihli yürütmenin durdurulması </w:t>
      </w:r>
      <w:r w:rsidR="00E031B3" w:rsidRPr="00CC65B5">
        <w:rPr>
          <w:rFonts w:ascii="Times New Roman" w:eastAsia="Calibri" w:hAnsi="Times New Roman" w:cs="Times New Roman"/>
          <w:b/>
          <w:sz w:val="24"/>
          <w:szCs w:val="24"/>
          <w:u w:val="single"/>
        </w:rPr>
        <w:t>kararında;</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eastAsia="Calibri" w:hAnsi="Times New Roman" w:cs="Times New Roman"/>
          <w:i/>
          <w:sz w:val="24"/>
          <w:szCs w:val="24"/>
        </w:rPr>
        <w:t>“…</w:t>
      </w:r>
      <w:r w:rsidRPr="00CC65B5">
        <w:rPr>
          <w:rFonts w:ascii="Times New Roman" w:hAnsi="Times New Roman" w:cs="Times New Roman"/>
          <w:i/>
          <w:color w:val="000000"/>
          <w:sz w:val="24"/>
          <w:szCs w:val="24"/>
        </w:rPr>
        <w:t xml:space="preserve">657 sayılı Yasanın 3 üncü maddesinde, "sınıflandırma" , "kariyer" ve "liyakat" ilkeleri bu Kanunun temel ilkeleri olarak belirlenmiş; kariyer ilkesi, Devlet memurlarına yaptıkları hizmetler için lüzumlu bilgilere ve yetişme şartlarına uygun şekilde, sınıfları içinde en yüksek derecelere kadar ilerleme </w:t>
      </w:r>
      <w:proofErr w:type="gramStart"/>
      <w:r w:rsidRPr="00CC65B5">
        <w:rPr>
          <w:rFonts w:ascii="Times New Roman" w:hAnsi="Times New Roman" w:cs="Times New Roman"/>
          <w:i/>
          <w:color w:val="000000"/>
          <w:sz w:val="24"/>
          <w:szCs w:val="24"/>
        </w:rPr>
        <w:t>imkanı</w:t>
      </w:r>
      <w:proofErr w:type="gramEnd"/>
      <w:r w:rsidRPr="00CC65B5">
        <w:rPr>
          <w:rFonts w:ascii="Times New Roman" w:hAnsi="Times New Roman" w:cs="Times New Roman"/>
          <w:i/>
          <w:color w:val="000000"/>
          <w:sz w:val="24"/>
          <w:szCs w:val="24"/>
        </w:rPr>
        <w:t xml:space="preserve"> sağlamak; liyakat ilkesi ise, Devlet kamu hizmetleri görevlerine girmeyi, sınıflar içinde ilerleme ve yükselmeyi, görevin sona erdirilmesini yeterlilik sistemine dayandırmak ve sistemin eşit imkanlarla uygulanmasında Devlet memurlarını güvenliğe sahip kılmak olarak tanımlanmıştır.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 xml:space="preserve">Görüldüğü üzere Yasa, devlet memurluğunu bir meslek olarak kabul etmekte ve bunlara sınıfları içinde en yüksek derecelere kadar ilerleme </w:t>
      </w:r>
      <w:proofErr w:type="gramStart"/>
      <w:r w:rsidRPr="00CC65B5">
        <w:rPr>
          <w:rFonts w:ascii="Times New Roman" w:hAnsi="Times New Roman" w:cs="Times New Roman"/>
          <w:i/>
          <w:color w:val="000000"/>
          <w:sz w:val="24"/>
          <w:szCs w:val="24"/>
        </w:rPr>
        <w:t>imkanı</w:t>
      </w:r>
      <w:proofErr w:type="gramEnd"/>
      <w:r w:rsidRPr="00CC65B5">
        <w:rPr>
          <w:rFonts w:ascii="Times New Roman" w:hAnsi="Times New Roman" w:cs="Times New Roman"/>
          <w:i/>
          <w:color w:val="000000"/>
          <w:sz w:val="24"/>
          <w:szCs w:val="24"/>
        </w:rPr>
        <w:t xml:space="preserve"> sağlanmasını, sınıflar içinde ilerleme ve yükselme istemlerinin liyakat sistemine dayandırılmasını öngörmektedir.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Bu iki ilkenin temelinde, objektif kurallar çerçevesinde işin ehline verilmesi ve hak etme kavramı yatmakta olup, kamu hizmetlerinin etkin ve verimli bir şekilde gerçekleştirilmesinin tek güvencesinin de, hizmetin yetişmiş, ehil kamu görevlilerince yerine getirilmesinden geçeceği de tabiidir.</w:t>
      </w:r>
    </w:p>
    <w:p w:rsidR="00E031B3" w:rsidRPr="00CC65B5" w:rsidRDefault="00E031B3" w:rsidP="00E031B3">
      <w:pPr>
        <w:spacing w:after="0" w:line="240" w:lineRule="auto"/>
        <w:ind w:firstLine="708"/>
        <w:contextualSpacing/>
        <w:jc w:val="both"/>
        <w:rPr>
          <w:rFonts w:ascii="Times New Roman" w:hAnsi="Times New Roman" w:cs="Times New Roman"/>
          <w:b/>
          <w:bCs/>
          <w:i/>
          <w:color w:val="000000"/>
          <w:sz w:val="24"/>
          <w:szCs w:val="24"/>
        </w:rPr>
      </w:pPr>
      <w:r w:rsidRPr="00CC65B5">
        <w:rPr>
          <w:rFonts w:ascii="Times New Roman" w:hAnsi="Times New Roman" w:cs="Times New Roman"/>
          <w:i/>
          <w:color w:val="000000"/>
          <w:sz w:val="24"/>
          <w:szCs w:val="24"/>
        </w:rPr>
        <w:t xml:space="preserve">Kamu hizmetlerinin ehil ve yetişmiş kamu görevlileri eliyle yürütülmesi için yapılan  </w:t>
      </w:r>
      <w:r w:rsidRPr="00CC65B5">
        <w:rPr>
          <w:rFonts w:ascii="Times New Roman" w:hAnsi="Times New Roman" w:cs="Times New Roman"/>
          <w:b/>
          <w:bCs/>
          <w:i/>
          <w:color w:val="000000"/>
          <w:sz w:val="24"/>
          <w:szCs w:val="24"/>
        </w:rPr>
        <w:t xml:space="preserve">sözlü sınavların, kariyer ve liyakat ilkelerine uygun, objektif ve aynı zamanda yetki, şekil, sebep, konu ve maksat unsurları yönünden yargısal denetime </w:t>
      </w:r>
      <w:proofErr w:type="gramStart"/>
      <w:r w:rsidRPr="00CC65B5">
        <w:rPr>
          <w:rFonts w:ascii="Times New Roman" w:hAnsi="Times New Roman" w:cs="Times New Roman"/>
          <w:b/>
          <w:bCs/>
          <w:i/>
          <w:color w:val="000000"/>
          <w:sz w:val="24"/>
          <w:szCs w:val="24"/>
        </w:rPr>
        <w:t>imkan</w:t>
      </w:r>
      <w:proofErr w:type="gramEnd"/>
      <w:r w:rsidRPr="00CC65B5">
        <w:rPr>
          <w:rFonts w:ascii="Times New Roman" w:hAnsi="Times New Roman" w:cs="Times New Roman"/>
          <w:b/>
          <w:bCs/>
          <w:i/>
          <w:color w:val="000000"/>
          <w:sz w:val="24"/>
          <w:szCs w:val="24"/>
        </w:rPr>
        <w:t xml:space="preserve"> tanıyacak şekilde yapılması esas olmalıdır.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lastRenderedPageBreak/>
        <w:t>İdari işlemin yetki ve şekil gibi salt usule ilişkin unsurlarıyla sınırlı olmak üzere yapılan bir yargısal denetimin, hukuk devleti ilkesinin sağladığı güvenceyi temin etmeyeceği açıktır.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proofErr w:type="gramStart"/>
      <w:r w:rsidRPr="00CC65B5">
        <w:rPr>
          <w:rFonts w:ascii="Times New Roman" w:hAnsi="Times New Roman" w:cs="Times New Roman"/>
          <w:i/>
          <w:color w:val="000000"/>
          <w:sz w:val="24"/>
          <w:szCs w:val="24"/>
        </w:rPr>
        <w:t>Nitekim,</w:t>
      </w:r>
      <w:proofErr w:type="gramEnd"/>
      <w:r w:rsidRPr="00CC65B5">
        <w:rPr>
          <w:rFonts w:ascii="Times New Roman" w:hAnsi="Times New Roman" w:cs="Times New Roman"/>
          <w:i/>
          <w:color w:val="000000"/>
          <w:sz w:val="24"/>
          <w:szCs w:val="24"/>
        </w:rPr>
        <w:t xml:space="preserve"> 2577 sayılı İdari Yargılama Usulü Kanununun 2 </w:t>
      </w:r>
      <w:proofErr w:type="spellStart"/>
      <w:r w:rsidRPr="00CC65B5">
        <w:rPr>
          <w:rFonts w:ascii="Times New Roman" w:hAnsi="Times New Roman" w:cs="Times New Roman"/>
          <w:i/>
          <w:color w:val="000000"/>
          <w:sz w:val="24"/>
          <w:szCs w:val="24"/>
        </w:rPr>
        <w:t>nci</w:t>
      </w:r>
      <w:proofErr w:type="spellEnd"/>
      <w:r w:rsidRPr="00CC65B5">
        <w:rPr>
          <w:rFonts w:ascii="Times New Roman" w:hAnsi="Times New Roman" w:cs="Times New Roman"/>
          <w:i/>
          <w:color w:val="000000"/>
          <w:sz w:val="24"/>
          <w:szCs w:val="24"/>
        </w:rPr>
        <w:t xml:space="preserve"> maddesinin (1/a) bendi gereğince iptal davalarında, idari işlemlerin yetki ve şekil, sebep, konu ve maksat unsurları yönünden yargısal denetime tabi tutulması zorunlu bulunmaktadır. Dolayısıyla sözlü sınavda başarısız sayılma işleminin yargısal denetimini sağlayacak alt yapının tüm unsurlarıyla oluşturulmasını sağlamak hukuka bağlı idarenin görevidir.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proofErr w:type="gramStart"/>
      <w:r w:rsidRPr="00CC65B5">
        <w:rPr>
          <w:rFonts w:ascii="Times New Roman" w:hAnsi="Times New Roman" w:cs="Times New Roman"/>
          <w:i/>
          <w:color w:val="000000"/>
          <w:sz w:val="24"/>
          <w:szCs w:val="24"/>
        </w:rPr>
        <w:t>178 sayılı Maliye Bakanlığının Teşkilat ve Görevleri Hakkında KHK'nın Ek 29 uncu maddesinde, Vergi Müfettişlerinin, en az dört yıllık yükseköğretim veren hukuk, siyasal bilgiler, iktisat, işletme, iktisadi ve idari bilimler fakülteleriyle yönetmelikle belirlenen yükseköğretim kurumlarından veya bunlara denkliği Yükseköğretim Kurulunca kabul edilmiş yükseköğretim kurumlarından mezun olup, sınavın yapıldığı tarih itibarıyla otuz beş yaşını doldurmamış olan ve yapılacak özel yarışma sınavını kazananlar arasından, Bakan onayıyla mesleğe Vergi Müfettiş Yardımcısı olarak atanacağı düzenlemesine yer verilmiştir.</w:t>
      </w:r>
      <w:proofErr w:type="gramEnd"/>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"Sözlü sınavı" başlıklı Ek 33 üncü maddesinde ise, 43'üncü madde, Ek 29'uncu madde ve 10/12/2003 tarihli ve 5018 sayılı Kamu Mali Yönetimi ve Kontrol Kanununun 60'ıncı maddesi uyarınca yapılacak giriş sınavlarının sözlü aşaması ile 42'nci maddenin (c) fıkrası uyarınca yapılacak sınavların sözlü aşamasının, adayın;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a) Bir konuyu kavrayıp özetleme, ifade yeteneği ve muhakeme gücünün,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b) Liyakati, temsil kabiliyeti, bilgi düzeyi, davranış ve tepkilerinin mesleğe veya göreve uygunluğunun,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c) Özgüveni, ikna kabiliyeti ve inandırıcılığının,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ç) Genel yetenek ve genel kültürünün,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d) Bilimsel ve teknolojik gelişmelere açıklığının,</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proofErr w:type="gramStart"/>
      <w:r w:rsidRPr="00CC65B5">
        <w:rPr>
          <w:rFonts w:ascii="Times New Roman" w:hAnsi="Times New Roman" w:cs="Times New Roman"/>
          <w:i/>
          <w:color w:val="000000"/>
          <w:sz w:val="24"/>
          <w:szCs w:val="24"/>
        </w:rPr>
        <w:t>değerlendirilmesi</w:t>
      </w:r>
      <w:proofErr w:type="gramEnd"/>
      <w:r w:rsidRPr="00CC65B5">
        <w:rPr>
          <w:rFonts w:ascii="Times New Roman" w:hAnsi="Times New Roman" w:cs="Times New Roman"/>
          <w:i/>
          <w:color w:val="000000"/>
          <w:sz w:val="24"/>
          <w:szCs w:val="24"/>
        </w:rPr>
        <w:t xml:space="preserve"> suretiyle yapılacağı, sınav komisyonunun, adaylar hakkında yukarıda yazılı özelliklerin her biri için değerlendirme yapacağı,  </w:t>
      </w:r>
      <w:r w:rsidRPr="00CC65B5">
        <w:rPr>
          <w:rFonts w:ascii="Times New Roman" w:hAnsi="Times New Roman" w:cs="Times New Roman"/>
          <w:i/>
          <w:color w:val="000000"/>
          <w:sz w:val="24"/>
          <w:szCs w:val="24"/>
          <w:u w:val="single"/>
        </w:rPr>
        <w:t>yapılan değerlendirmeye göre verilen puanların tutanağa geçirileceği</w:t>
      </w:r>
      <w:r w:rsidRPr="00CC65B5">
        <w:rPr>
          <w:rFonts w:ascii="Times New Roman" w:hAnsi="Times New Roman" w:cs="Times New Roman"/>
          <w:i/>
          <w:color w:val="000000"/>
          <w:sz w:val="24"/>
          <w:szCs w:val="24"/>
        </w:rPr>
        <w:t xml:space="preserve">,  </w:t>
      </w:r>
      <w:r w:rsidRPr="00CC65B5">
        <w:rPr>
          <w:rFonts w:ascii="Times New Roman" w:hAnsi="Times New Roman" w:cs="Times New Roman"/>
          <w:b/>
          <w:bCs/>
          <w:i/>
          <w:color w:val="000000"/>
          <w:sz w:val="24"/>
          <w:szCs w:val="24"/>
        </w:rPr>
        <w:t>bunun haricinde sözlü sınavla ilgili herhangi bir kayıt sistemi kullanılmayacağı hususlar</w:t>
      </w:r>
      <w:r w:rsidRPr="00CC65B5">
        <w:rPr>
          <w:rFonts w:ascii="Times New Roman" w:hAnsi="Times New Roman" w:cs="Times New Roman"/>
          <w:i/>
          <w:color w:val="000000"/>
          <w:sz w:val="24"/>
          <w:szCs w:val="24"/>
        </w:rPr>
        <w:t>ı hükme bağlanmıştır.</w:t>
      </w:r>
    </w:p>
    <w:p w:rsidR="00E031B3" w:rsidRPr="00CC65B5" w:rsidRDefault="00E031B3" w:rsidP="00E031B3">
      <w:pPr>
        <w:spacing w:after="0" w:line="240" w:lineRule="auto"/>
        <w:ind w:firstLine="708"/>
        <w:contextualSpacing/>
        <w:jc w:val="both"/>
        <w:rPr>
          <w:rFonts w:ascii="Times New Roman" w:hAnsi="Times New Roman" w:cs="Times New Roman"/>
          <w:i/>
          <w:color w:val="000000"/>
          <w:sz w:val="24"/>
          <w:szCs w:val="24"/>
        </w:rPr>
      </w:pPr>
      <w:r w:rsidRPr="00CC65B5">
        <w:rPr>
          <w:rFonts w:ascii="Times New Roman" w:hAnsi="Times New Roman" w:cs="Times New Roman"/>
          <w:i/>
          <w:color w:val="000000"/>
          <w:sz w:val="24"/>
          <w:szCs w:val="24"/>
        </w:rPr>
        <w:t xml:space="preserve">Yukarıda yer alan mevzuat hükmünün incelenmesinden, değerlendirme </w:t>
      </w:r>
      <w:proofErr w:type="gramStart"/>
      <w:r w:rsidRPr="00CC65B5">
        <w:rPr>
          <w:rFonts w:ascii="Times New Roman" w:hAnsi="Times New Roman" w:cs="Times New Roman"/>
          <w:i/>
          <w:color w:val="000000"/>
          <w:sz w:val="24"/>
          <w:szCs w:val="24"/>
        </w:rPr>
        <w:t>kriterlerinden</w:t>
      </w:r>
      <w:proofErr w:type="gramEnd"/>
      <w:r w:rsidRPr="00CC65B5">
        <w:rPr>
          <w:rFonts w:ascii="Times New Roman" w:hAnsi="Times New Roman" w:cs="Times New Roman"/>
          <w:i/>
          <w:color w:val="000000"/>
          <w:sz w:val="24"/>
          <w:szCs w:val="24"/>
        </w:rPr>
        <w:t xml:space="preserve">  </w:t>
      </w:r>
      <w:r w:rsidRPr="00CC65B5">
        <w:rPr>
          <w:rFonts w:ascii="Times New Roman" w:hAnsi="Times New Roman" w:cs="Times New Roman"/>
          <w:b/>
          <w:bCs/>
          <w:i/>
          <w:color w:val="000000"/>
          <w:sz w:val="24"/>
          <w:szCs w:val="24"/>
        </w:rPr>
        <w:t>bir kısmının somut bilgi ve belgeye dayandırılması zorunluluğu bulunmakta iken, bir kısmının gözlem ve kanaate dayalı olduğu</w:t>
      </w:r>
      <w:r w:rsidRPr="00CC65B5">
        <w:rPr>
          <w:rFonts w:ascii="Times New Roman" w:hAnsi="Times New Roman" w:cs="Times New Roman"/>
          <w:i/>
          <w:color w:val="000000"/>
          <w:sz w:val="24"/>
          <w:szCs w:val="24"/>
        </w:rPr>
        <w:t xml:space="preserve">  açıktır. Bu düzenlemeye dayalı olarak yapılan ve davacının başarısız sayıldığı sınavda  </w:t>
      </w:r>
      <w:r w:rsidRPr="00CC65B5">
        <w:rPr>
          <w:rFonts w:ascii="Times New Roman" w:hAnsi="Times New Roman" w:cs="Times New Roman"/>
          <w:b/>
          <w:bCs/>
          <w:i/>
          <w:color w:val="000000"/>
          <w:sz w:val="24"/>
          <w:szCs w:val="24"/>
        </w:rPr>
        <w:t xml:space="preserve">gözlem ve kanaate dayalı </w:t>
      </w:r>
      <w:proofErr w:type="gramStart"/>
      <w:r w:rsidRPr="00CC65B5">
        <w:rPr>
          <w:rFonts w:ascii="Times New Roman" w:hAnsi="Times New Roman" w:cs="Times New Roman"/>
          <w:b/>
          <w:bCs/>
          <w:i/>
          <w:color w:val="000000"/>
          <w:sz w:val="24"/>
          <w:szCs w:val="24"/>
        </w:rPr>
        <w:t>kriterler</w:t>
      </w:r>
      <w:proofErr w:type="gramEnd"/>
      <w:r w:rsidRPr="00CC65B5">
        <w:rPr>
          <w:rFonts w:ascii="Times New Roman" w:hAnsi="Times New Roman" w:cs="Times New Roman"/>
          <w:b/>
          <w:bCs/>
          <w:i/>
          <w:color w:val="000000"/>
          <w:sz w:val="24"/>
          <w:szCs w:val="24"/>
        </w:rPr>
        <w:t xml:space="preserve"> yönünden ilgilinin başarısız olarak değerlendirilmesine etki eden hususların ortaya konulması</w:t>
      </w:r>
      <w:r w:rsidRPr="00CC65B5">
        <w:rPr>
          <w:rFonts w:ascii="Times New Roman" w:hAnsi="Times New Roman" w:cs="Times New Roman"/>
          <w:i/>
          <w:color w:val="000000"/>
          <w:sz w:val="24"/>
          <w:szCs w:val="24"/>
        </w:rPr>
        <w:t xml:space="preserve">, somut bilgi ve belgeye dayandırılması mümkün olan haneler bakımından ise başarısız olarak değerlendirilmesine etki eden hususların somut bilgi ve belgeyle kanıtlanması gerekmektedir. Bunun da, adayların katıldığı sözlü sınav öncesinde,  </w:t>
      </w:r>
      <w:r w:rsidRPr="00CC65B5">
        <w:rPr>
          <w:rFonts w:ascii="Times New Roman" w:hAnsi="Times New Roman" w:cs="Times New Roman"/>
          <w:b/>
          <w:bCs/>
          <w:i/>
          <w:color w:val="000000"/>
          <w:sz w:val="24"/>
          <w:szCs w:val="24"/>
          <w:u w:val="single"/>
        </w:rPr>
        <w:t>sınavda sorulacak soruların hazırlanması, her adaya sorulan soruların ve verilen cevapların kayda geçirilmesi ve adayların verdiği yanıtlara hangi komisyon üyesince, hangi notun takdir edildiğinin tutanakta ayrı ayrı gösterilmesi halinde mümkün olduğu açıktır</w:t>
      </w:r>
      <w:r w:rsidRPr="00CC65B5">
        <w:rPr>
          <w:rFonts w:ascii="Times New Roman" w:hAnsi="Times New Roman" w:cs="Times New Roman"/>
          <w:i/>
          <w:color w:val="000000"/>
          <w:sz w:val="24"/>
          <w:szCs w:val="24"/>
        </w:rPr>
        <w:t>.</w:t>
      </w:r>
    </w:p>
    <w:p w:rsidR="00E031B3" w:rsidRPr="00CC65B5" w:rsidRDefault="00E031B3" w:rsidP="00E031B3">
      <w:pPr>
        <w:spacing w:after="0" w:line="240" w:lineRule="auto"/>
        <w:ind w:firstLine="708"/>
        <w:contextualSpacing/>
        <w:jc w:val="both"/>
        <w:rPr>
          <w:rFonts w:ascii="Times New Roman" w:hAnsi="Times New Roman" w:cs="Times New Roman"/>
          <w:b/>
          <w:bCs/>
          <w:i/>
          <w:color w:val="000000"/>
          <w:sz w:val="24"/>
          <w:szCs w:val="24"/>
        </w:rPr>
      </w:pPr>
      <w:r w:rsidRPr="00CC65B5">
        <w:rPr>
          <w:rFonts w:ascii="Times New Roman" w:hAnsi="Times New Roman" w:cs="Times New Roman"/>
          <w:i/>
          <w:color w:val="000000"/>
          <w:sz w:val="24"/>
          <w:szCs w:val="24"/>
        </w:rPr>
        <w:t xml:space="preserve">Dosyanın incelenmesinden; 07/09/2013 tarihinde gerçekleştirilen vergi müfettiş yardımcılığı yazılı sınavında başarılı olan ve sözlü sınava girmeye hak kazanan davacının, komisyon üyeleri tarafından takdir edilen sözlü notu ortalamasının 65 puanın altında kalması nedeniyle sözlü sınavda başarısız olduğu, sınav komisyonu üyeleri tarafından 178 sayılı KHK'nın Ek 33 üncü maddesi uyarınca yapılan değerlendirmenin sonucunu içeren puanlama cetvelinde, beş komisyon üyesi tarafından her bir </w:t>
      </w:r>
      <w:proofErr w:type="gramStart"/>
      <w:r w:rsidRPr="00CC65B5">
        <w:rPr>
          <w:rFonts w:ascii="Times New Roman" w:hAnsi="Times New Roman" w:cs="Times New Roman"/>
          <w:i/>
          <w:color w:val="000000"/>
          <w:sz w:val="24"/>
          <w:szCs w:val="24"/>
        </w:rPr>
        <w:t>kriter</w:t>
      </w:r>
      <w:proofErr w:type="gramEnd"/>
      <w:r w:rsidRPr="00CC65B5">
        <w:rPr>
          <w:rFonts w:ascii="Times New Roman" w:hAnsi="Times New Roman" w:cs="Times New Roman"/>
          <w:i/>
          <w:color w:val="000000"/>
          <w:sz w:val="24"/>
          <w:szCs w:val="24"/>
        </w:rPr>
        <w:t xml:space="preserve"> için davacıya 50 puan verildiği,  </w:t>
      </w:r>
      <w:r w:rsidRPr="00CC65B5">
        <w:rPr>
          <w:rFonts w:ascii="Times New Roman" w:hAnsi="Times New Roman" w:cs="Times New Roman"/>
          <w:b/>
          <w:bCs/>
          <w:i/>
          <w:color w:val="000000"/>
          <w:sz w:val="24"/>
          <w:szCs w:val="24"/>
        </w:rPr>
        <w:t>notların gerekçelerinin kayıt altına alınmadığı,</w:t>
      </w:r>
      <w:r w:rsidRPr="00CC65B5">
        <w:rPr>
          <w:rFonts w:ascii="Times New Roman" w:hAnsi="Times New Roman" w:cs="Times New Roman"/>
          <w:i/>
          <w:color w:val="000000"/>
          <w:sz w:val="24"/>
          <w:szCs w:val="24"/>
        </w:rPr>
        <w:t xml:space="preserve">  sınavda sorulan soruların ve adaylarca verilen  </w:t>
      </w:r>
      <w:r w:rsidRPr="00CC65B5">
        <w:rPr>
          <w:rFonts w:ascii="Times New Roman" w:hAnsi="Times New Roman" w:cs="Times New Roman"/>
          <w:b/>
          <w:bCs/>
          <w:i/>
          <w:color w:val="000000"/>
          <w:sz w:val="24"/>
          <w:szCs w:val="24"/>
        </w:rPr>
        <w:t>cevapların tutanağa bağlanmadığı anlaşılmaktadır.</w:t>
      </w:r>
    </w:p>
    <w:p w:rsidR="00E031B3" w:rsidRPr="00CC65B5" w:rsidRDefault="00E031B3" w:rsidP="00AC2C33">
      <w:pPr>
        <w:spacing w:after="0" w:line="240" w:lineRule="auto"/>
        <w:ind w:firstLine="708"/>
        <w:contextualSpacing/>
        <w:jc w:val="both"/>
        <w:rPr>
          <w:rFonts w:ascii="Times New Roman" w:eastAsia="Calibri" w:hAnsi="Times New Roman" w:cs="Times New Roman"/>
          <w:b/>
          <w:sz w:val="24"/>
          <w:szCs w:val="24"/>
          <w:u w:val="single"/>
        </w:rPr>
      </w:pPr>
      <w:r w:rsidRPr="00CC65B5">
        <w:rPr>
          <w:rFonts w:ascii="Times New Roman" w:hAnsi="Times New Roman" w:cs="Times New Roman"/>
          <w:i/>
          <w:color w:val="000000"/>
          <w:sz w:val="24"/>
          <w:szCs w:val="24"/>
        </w:rPr>
        <w:t xml:space="preserve">Bu durumda; davacının katıldığı, kariyer ve liyakat ilkeleri uyarınca kamu hizmetinin  </w:t>
      </w:r>
      <w:r w:rsidRPr="00CC65B5">
        <w:rPr>
          <w:rFonts w:ascii="Times New Roman" w:hAnsi="Times New Roman" w:cs="Times New Roman"/>
          <w:b/>
          <w:bCs/>
          <w:i/>
          <w:color w:val="000000"/>
          <w:sz w:val="24"/>
          <w:szCs w:val="24"/>
        </w:rPr>
        <w:t>ehil kamu görevlileri eliyle yürütülmesi için yapılan sözlü sınavda</w:t>
      </w:r>
      <w:r w:rsidRPr="00CC65B5">
        <w:rPr>
          <w:rFonts w:ascii="Times New Roman" w:hAnsi="Times New Roman" w:cs="Times New Roman"/>
          <w:i/>
          <w:color w:val="000000"/>
          <w:sz w:val="24"/>
          <w:szCs w:val="24"/>
        </w:rPr>
        <w:t xml:space="preserve">, ölçme ve değerlendirme esaslarına uygun ve objektif bir değerlendirme yapılmadığı anlaşıldığından </w:t>
      </w:r>
      <w:r w:rsidRPr="00CC65B5">
        <w:rPr>
          <w:rFonts w:ascii="Times New Roman" w:hAnsi="Times New Roman" w:cs="Times New Roman"/>
          <w:i/>
          <w:color w:val="000000"/>
          <w:sz w:val="24"/>
          <w:szCs w:val="24"/>
        </w:rPr>
        <w:lastRenderedPageBreak/>
        <w:t>davacının vergi müfettiş yardımcılığı sözlü sınavında başarısız sayılmasına ilişkin işlemde hukuka uyarlık bulunmamaktadır. “</w:t>
      </w:r>
      <w:r w:rsidRPr="00CC65B5">
        <w:rPr>
          <w:rFonts w:ascii="Times New Roman" w:hAnsi="Times New Roman" w:cs="Times New Roman"/>
          <w:color w:val="000000"/>
          <w:sz w:val="24"/>
          <w:szCs w:val="24"/>
        </w:rPr>
        <w:t xml:space="preserve"> denilmek suretiyle </w:t>
      </w:r>
      <w:r w:rsidRPr="00CC65B5">
        <w:rPr>
          <w:rFonts w:ascii="Times New Roman" w:eastAsia="Calibri" w:hAnsi="Times New Roman" w:cs="Times New Roman"/>
          <w:b/>
          <w:sz w:val="24"/>
          <w:szCs w:val="24"/>
          <w:u w:val="single"/>
        </w:rPr>
        <w:t xml:space="preserve">sözlü sınav komisyon üyeleri tarafından soru ve </w:t>
      </w:r>
      <w:r w:rsidR="00847CD5" w:rsidRPr="00CC65B5">
        <w:rPr>
          <w:rFonts w:ascii="Times New Roman" w:eastAsia="Calibri" w:hAnsi="Times New Roman" w:cs="Times New Roman"/>
          <w:b/>
          <w:sz w:val="24"/>
          <w:szCs w:val="24"/>
          <w:u w:val="single"/>
        </w:rPr>
        <w:t xml:space="preserve">adaylarca verilen </w:t>
      </w:r>
      <w:r w:rsidRPr="00CC65B5">
        <w:rPr>
          <w:rFonts w:ascii="Times New Roman" w:eastAsia="Calibri" w:hAnsi="Times New Roman" w:cs="Times New Roman"/>
          <w:b/>
          <w:sz w:val="24"/>
          <w:szCs w:val="24"/>
          <w:u w:val="single"/>
        </w:rPr>
        <w:t xml:space="preserve">cevapların tutanağa geçirilmemesi, sözlü sınavda komisyon üyelerince takdir edilen notun gerekçelerinin </w:t>
      </w:r>
      <w:r w:rsidR="00847CD5" w:rsidRPr="00CC65B5">
        <w:rPr>
          <w:rFonts w:ascii="Times New Roman" w:eastAsia="Calibri" w:hAnsi="Times New Roman" w:cs="Times New Roman"/>
          <w:b/>
          <w:sz w:val="24"/>
          <w:szCs w:val="24"/>
          <w:u w:val="single"/>
        </w:rPr>
        <w:t xml:space="preserve">kayıt altına alınmaması, gerekçelerin </w:t>
      </w:r>
      <w:r w:rsidRPr="00CC65B5">
        <w:rPr>
          <w:rFonts w:ascii="Times New Roman" w:eastAsia="Calibri" w:hAnsi="Times New Roman" w:cs="Times New Roman"/>
          <w:b/>
          <w:sz w:val="24"/>
          <w:szCs w:val="24"/>
          <w:u w:val="single"/>
        </w:rPr>
        <w:t>ortaya konulma</w:t>
      </w:r>
      <w:r w:rsidR="00847CD5" w:rsidRPr="00CC65B5">
        <w:rPr>
          <w:rFonts w:ascii="Times New Roman" w:eastAsia="Calibri" w:hAnsi="Times New Roman" w:cs="Times New Roman"/>
          <w:b/>
          <w:sz w:val="24"/>
          <w:szCs w:val="24"/>
          <w:u w:val="single"/>
        </w:rPr>
        <w:t>ma</w:t>
      </w:r>
      <w:r w:rsidRPr="00CC65B5">
        <w:rPr>
          <w:rFonts w:ascii="Times New Roman" w:eastAsia="Calibri" w:hAnsi="Times New Roman" w:cs="Times New Roman"/>
          <w:b/>
          <w:sz w:val="24"/>
          <w:szCs w:val="24"/>
          <w:u w:val="single"/>
        </w:rPr>
        <w:t>sı, sınav öncesinde soruların ve cevaplarının hazırlan</w:t>
      </w:r>
      <w:r w:rsidR="00847CD5" w:rsidRPr="00CC65B5">
        <w:rPr>
          <w:rFonts w:ascii="Times New Roman" w:eastAsia="Calibri" w:hAnsi="Times New Roman" w:cs="Times New Roman"/>
          <w:b/>
          <w:sz w:val="24"/>
          <w:szCs w:val="24"/>
          <w:u w:val="single"/>
        </w:rPr>
        <w:t>ma</w:t>
      </w:r>
      <w:r w:rsidRPr="00CC65B5">
        <w:rPr>
          <w:rFonts w:ascii="Times New Roman" w:eastAsia="Calibri" w:hAnsi="Times New Roman" w:cs="Times New Roman"/>
          <w:b/>
          <w:sz w:val="24"/>
          <w:szCs w:val="24"/>
          <w:u w:val="single"/>
        </w:rPr>
        <w:t>mış olması</w:t>
      </w:r>
      <w:r w:rsidR="00847CD5" w:rsidRPr="00CC65B5">
        <w:rPr>
          <w:rFonts w:ascii="Times New Roman" w:eastAsia="Calibri" w:hAnsi="Times New Roman" w:cs="Times New Roman"/>
          <w:b/>
          <w:sz w:val="24"/>
          <w:szCs w:val="24"/>
          <w:u w:val="single"/>
        </w:rPr>
        <w:t>nın</w:t>
      </w:r>
      <w:r w:rsidRPr="00CC65B5">
        <w:rPr>
          <w:rFonts w:ascii="Times New Roman" w:eastAsia="Calibri" w:hAnsi="Times New Roman" w:cs="Times New Roman"/>
          <w:b/>
          <w:sz w:val="24"/>
          <w:szCs w:val="24"/>
          <w:u w:val="single"/>
        </w:rPr>
        <w:t xml:space="preserve"> hukuk devleti ilkesinin sağladığı güvenceyi zedelediğinden bahsedilmektedir.  </w:t>
      </w:r>
    </w:p>
    <w:p w:rsidR="001678E9" w:rsidRPr="00CC65B5" w:rsidRDefault="001678E9" w:rsidP="001678E9">
      <w:pPr>
        <w:spacing w:after="0" w:line="240" w:lineRule="auto"/>
        <w:ind w:firstLine="708"/>
        <w:contextualSpacing/>
        <w:jc w:val="both"/>
        <w:rPr>
          <w:rFonts w:ascii="Times New Roman" w:hAnsi="Times New Roman" w:cs="Times New Roman"/>
          <w:sz w:val="24"/>
          <w:szCs w:val="24"/>
        </w:rPr>
      </w:pPr>
      <w:r w:rsidRPr="00CC65B5">
        <w:rPr>
          <w:rFonts w:ascii="Times New Roman" w:eastAsia="Calibri" w:hAnsi="Times New Roman" w:cs="Times New Roman"/>
          <w:sz w:val="24"/>
          <w:szCs w:val="24"/>
        </w:rPr>
        <w:t xml:space="preserve">Nitekim Danıştay 2. Dairesi’nin 02/02/2016 tarih ve E.2015/7610, K:2016/405 sayılı, 23/02/2017 tarih ve E.2016/3670, K.2017/1376 sayılı, 23/02/2017 tarih ve E.2016/8624, K:2017/1370 sayılı kararları da bu yöndedir.  </w:t>
      </w:r>
    </w:p>
    <w:p w:rsidR="005759A7" w:rsidRPr="00CC65B5" w:rsidRDefault="00122C74" w:rsidP="005759A7">
      <w:pPr>
        <w:spacing w:after="0" w:line="240" w:lineRule="auto"/>
        <w:ind w:firstLine="708"/>
        <w:contextualSpacing/>
        <w:jc w:val="both"/>
        <w:rPr>
          <w:rFonts w:ascii="Times New Roman" w:eastAsia="Calibri" w:hAnsi="Times New Roman" w:cs="Times New Roman"/>
          <w:b/>
          <w:sz w:val="24"/>
          <w:szCs w:val="24"/>
          <w:u w:val="single"/>
        </w:rPr>
      </w:pPr>
      <w:r w:rsidRPr="00CC65B5">
        <w:rPr>
          <w:rFonts w:ascii="Times New Roman" w:eastAsia="Calibri" w:hAnsi="Times New Roman" w:cs="Times New Roman"/>
          <w:sz w:val="24"/>
          <w:szCs w:val="24"/>
        </w:rPr>
        <w:t>Katıldığım sözlü sınavda</w:t>
      </w:r>
      <w:r w:rsidR="00CC65B5">
        <w:rPr>
          <w:rFonts w:ascii="Times New Roman" w:eastAsia="Calibri" w:hAnsi="Times New Roman" w:cs="Times New Roman"/>
          <w:sz w:val="24"/>
          <w:szCs w:val="24"/>
        </w:rPr>
        <w:t>, yukarıdaki yargı kararlarında özetlenen hiçbir usule uyulmamış</w:t>
      </w:r>
      <w:r w:rsidR="004E2C27">
        <w:rPr>
          <w:rFonts w:ascii="Times New Roman" w:eastAsia="Calibri" w:hAnsi="Times New Roman" w:cs="Times New Roman"/>
          <w:sz w:val="24"/>
          <w:szCs w:val="24"/>
        </w:rPr>
        <w:t>, işlemin denetlenmesine imkan verecek yöntemler uygulanmamıştı</w:t>
      </w:r>
      <w:r w:rsidR="00CC65B5">
        <w:rPr>
          <w:rFonts w:ascii="Times New Roman" w:eastAsia="Calibri" w:hAnsi="Times New Roman" w:cs="Times New Roman"/>
          <w:sz w:val="24"/>
          <w:szCs w:val="24"/>
        </w:rPr>
        <w:t xml:space="preserve">r. </w:t>
      </w:r>
      <w:r w:rsidRPr="00CC65B5">
        <w:rPr>
          <w:rFonts w:ascii="Times New Roman" w:eastAsia="Calibri" w:hAnsi="Times New Roman" w:cs="Times New Roman"/>
          <w:sz w:val="24"/>
          <w:szCs w:val="24"/>
        </w:rPr>
        <w:t xml:space="preserve"> Girmiş olduğum sözlü sınavda sübjektif bir değerlendirme yapılmış olup</w:t>
      </w:r>
      <w:r w:rsidR="00090BDB" w:rsidRPr="00CC65B5">
        <w:rPr>
          <w:rFonts w:ascii="Times New Roman" w:eastAsia="Calibri" w:hAnsi="Times New Roman" w:cs="Times New Roman"/>
          <w:sz w:val="24"/>
          <w:szCs w:val="24"/>
        </w:rPr>
        <w:t>,</w:t>
      </w:r>
      <w:r w:rsidRPr="00CC65B5">
        <w:rPr>
          <w:rFonts w:ascii="Times New Roman" w:eastAsia="Calibri" w:hAnsi="Times New Roman" w:cs="Times New Roman"/>
          <w:sz w:val="24"/>
          <w:szCs w:val="24"/>
        </w:rPr>
        <w:t xml:space="preserve"> </w:t>
      </w:r>
      <w:proofErr w:type="spellStart"/>
      <w:r w:rsidR="00090BDB" w:rsidRPr="00CC65B5">
        <w:rPr>
          <w:rFonts w:ascii="Times New Roman" w:eastAsia="Calibri" w:hAnsi="Times New Roman" w:cs="Times New Roman"/>
          <w:b/>
          <w:sz w:val="24"/>
          <w:szCs w:val="24"/>
          <w:u w:val="single"/>
        </w:rPr>
        <w:t>KPSS’de</w:t>
      </w:r>
      <w:proofErr w:type="spellEnd"/>
      <w:r w:rsidR="00090BDB" w:rsidRPr="00CC65B5">
        <w:rPr>
          <w:rFonts w:ascii="Times New Roman" w:eastAsia="Calibri" w:hAnsi="Times New Roman" w:cs="Times New Roman"/>
          <w:b/>
          <w:sz w:val="24"/>
          <w:szCs w:val="24"/>
          <w:u w:val="single"/>
        </w:rPr>
        <w:t xml:space="preserve"> başarılı olmama karşılık, sözlü sınavda haksız yere düşük puanla değerlendirilerek,</w:t>
      </w:r>
      <w:r w:rsidR="005759A7" w:rsidRPr="00CC65B5">
        <w:rPr>
          <w:rFonts w:ascii="Times New Roman" w:eastAsia="Calibri" w:hAnsi="Times New Roman" w:cs="Times New Roman"/>
          <w:b/>
          <w:sz w:val="24"/>
          <w:szCs w:val="24"/>
          <w:u w:val="single"/>
        </w:rPr>
        <w:t xml:space="preserve"> sözleşmeli öğretmen </w:t>
      </w:r>
      <w:proofErr w:type="gramStart"/>
      <w:r w:rsidR="005759A7" w:rsidRPr="00CC65B5">
        <w:rPr>
          <w:rFonts w:ascii="Times New Roman" w:eastAsia="Calibri" w:hAnsi="Times New Roman" w:cs="Times New Roman"/>
          <w:b/>
          <w:sz w:val="24"/>
          <w:szCs w:val="24"/>
          <w:u w:val="single"/>
        </w:rPr>
        <w:t>olarak  görevlendirilme</w:t>
      </w:r>
      <w:proofErr w:type="gramEnd"/>
      <w:r w:rsidR="005759A7" w:rsidRPr="00CC65B5">
        <w:rPr>
          <w:rFonts w:ascii="Times New Roman" w:eastAsia="Calibri" w:hAnsi="Times New Roman" w:cs="Times New Roman"/>
          <w:b/>
          <w:sz w:val="24"/>
          <w:szCs w:val="24"/>
          <w:u w:val="single"/>
        </w:rPr>
        <w:t xml:space="preserve"> hakkım elinden alınmıştır.</w:t>
      </w:r>
    </w:p>
    <w:p w:rsidR="005759A7" w:rsidRPr="00CC65B5" w:rsidRDefault="005759A7" w:rsidP="005759A7">
      <w:pPr>
        <w:spacing w:after="0" w:line="240" w:lineRule="auto"/>
        <w:ind w:firstLine="708"/>
        <w:contextualSpacing/>
        <w:jc w:val="both"/>
        <w:rPr>
          <w:rFonts w:ascii="Times New Roman" w:eastAsia="Calibri" w:hAnsi="Times New Roman" w:cs="Times New Roman"/>
          <w:i/>
          <w:sz w:val="24"/>
          <w:szCs w:val="24"/>
        </w:rPr>
      </w:pPr>
      <w:proofErr w:type="gramStart"/>
      <w:r w:rsidRPr="00CC65B5">
        <w:rPr>
          <w:rFonts w:ascii="Times New Roman" w:eastAsia="Calibri" w:hAnsi="Times New Roman" w:cs="Times New Roman"/>
          <w:b/>
          <w:sz w:val="24"/>
          <w:szCs w:val="24"/>
        </w:rPr>
        <w:t xml:space="preserve">Anayasa Mahkemesinin 28.04.2011 tarih ve 2009/39E, 2011/68K sayılı kararında </w:t>
      </w:r>
      <w:r w:rsidRPr="00CC65B5">
        <w:rPr>
          <w:rFonts w:ascii="Times New Roman" w:eastAsia="Calibri" w:hAnsi="Times New Roman" w:cs="Times New Roman"/>
          <w:sz w:val="24"/>
          <w:szCs w:val="24"/>
        </w:rPr>
        <w:t xml:space="preserve">aynen </w:t>
      </w:r>
      <w:r w:rsidRPr="00CC65B5">
        <w:rPr>
          <w:rFonts w:ascii="Times New Roman" w:eastAsia="Calibri" w:hAnsi="Times New Roman" w:cs="Times New Roman"/>
          <w:i/>
          <w:sz w:val="24"/>
          <w:szCs w:val="24"/>
        </w:rPr>
        <w:t>“(…)Anayasa’nın 2. maddesinde yer alan hukuk devleti, insan haklarına dayanan, bu hak ve özgürlükleri koruyup güçlendiren, eylem ve işlemleri hukuka uygun olan, her alanda adaletli bir hukuk düzeni kurup bunu geliştirerek sürdüren, hukuk güvenliğini gerçekleştiren, Anayasa’ya aykırı durum ve tutumlardan kaçınan, hukuku tüm devlet organlarına egemen kılan, yargı denetimine açık olan devlettir.</w:t>
      </w:r>
      <w:proofErr w:type="gramEnd"/>
    </w:p>
    <w:p w:rsidR="005759A7" w:rsidRPr="00CC65B5" w:rsidRDefault="005759A7" w:rsidP="005759A7">
      <w:pPr>
        <w:spacing w:after="0" w:line="240" w:lineRule="auto"/>
        <w:ind w:firstLine="708"/>
        <w:contextualSpacing/>
        <w:jc w:val="both"/>
        <w:rPr>
          <w:rFonts w:ascii="Times New Roman" w:eastAsia="Calibri" w:hAnsi="Times New Roman" w:cs="Times New Roman"/>
          <w:sz w:val="24"/>
          <w:szCs w:val="24"/>
        </w:rPr>
      </w:pPr>
      <w:r w:rsidRPr="00CC65B5">
        <w:rPr>
          <w:rFonts w:ascii="Times New Roman" w:eastAsia="Calibri" w:hAnsi="Times New Roman" w:cs="Times New Roman"/>
          <w:i/>
          <w:sz w:val="24"/>
          <w:szCs w:val="24"/>
        </w:rPr>
        <w:t>Hukuk devletinin sağlamakla yükümlü olduğu hukuk güvenliği ilkesi, bireylerin tüm eylem ve işlemlerinde devlete güven duyabilmesini, devletin de yasal düzenlemelerde bu güven duygusunu zedeleyici yöntemlerden kaçınmasını gerekli kılan ve temel hak güvencelerinde korunan ortak değerdir.(…)</w:t>
      </w:r>
      <w:r w:rsidRPr="00CC65B5">
        <w:rPr>
          <w:rFonts w:ascii="Times New Roman" w:eastAsia="Calibri" w:hAnsi="Times New Roman" w:cs="Times New Roman"/>
          <w:sz w:val="24"/>
          <w:szCs w:val="24"/>
        </w:rPr>
        <w:t>” denilerek Hukuk devleti tanımı yapılmıştır.</w:t>
      </w:r>
    </w:p>
    <w:p w:rsidR="005759A7" w:rsidRPr="00CC65B5" w:rsidRDefault="005759A7" w:rsidP="005759A7">
      <w:pPr>
        <w:spacing w:after="0" w:line="240" w:lineRule="auto"/>
        <w:ind w:firstLine="708"/>
        <w:contextualSpacing/>
        <w:jc w:val="both"/>
        <w:rPr>
          <w:rFonts w:ascii="Times New Roman" w:eastAsia="Calibri" w:hAnsi="Times New Roman" w:cs="Times New Roman"/>
          <w:sz w:val="24"/>
          <w:szCs w:val="24"/>
        </w:rPr>
      </w:pPr>
      <w:r w:rsidRPr="00CC65B5">
        <w:rPr>
          <w:rFonts w:ascii="Times New Roman" w:eastAsia="Calibri" w:hAnsi="Times New Roman" w:cs="Times New Roman"/>
          <w:sz w:val="24"/>
          <w:szCs w:val="24"/>
        </w:rPr>
        <w:t xml:space="preserve">Anayasa'nın 2. maddesi, Türkiye Cumhuriyetinin nitelikleri arasında "Hukuk devleti" ilkesine yer vermiştir. “Hukuk devletinin en önemli niteliğinden biri de "güvenilir" olmasıdır.”  Hukuk devleti bütün faaliyetlerde hukukun egemen olduğu devlettir. İdare, görevlerini yerine getirirken, "Hukuk devleti" niteliğini yitirmemelidir. </w:t>
      </w:r>
    </w:p>
    <w:p w:rsidR="005759A7" w:rsidRPr="00CC65B5" w:rsidRDefault="005759A7" w:rsidP="005759A7">
      <w:pPr>
        <w:spacing w:after="0" w:line="240" w:lineRule="auto"/>
        <w:ind w:firstLine="708"/>
        <w:contextualSpacing/>
        <w:jc w:val="both"/>
        <w:rPr>
          <w:rFonts w:ascii="Times New Roman" w:eastAsia="Calibri" w:hAnsi="Times New Roman" w:cs="Times New Roman"/>
          <w:sz w:val="24"/>
          <w:szCs w:val="24"/>
        </w:rPr>
      </w:pPr>
      <w:proofErr w:type="gramStart"/>
      <w:r w:rsidRPr="00CC65B5">
        <w:rPr>
          <w:rFonts w:ascii="Times New Roman" w:eastAsia="Calibri" w:hAnsi="Times New Roman" w:cs="Times New Roman"/>
          <w:sz w:val="24"/>
          <w:szCs w:val="24"/>
        </w:rPr>
        <w:t xml:space="preserve">İnsan haklarına saygılı ve bu hakları koruyan, adalete ve eşitliğe dayanan bir hukuk düzeni kurarak bu düzeni sürdürmekle kendini yükümlü sayan, tüm çalışmalarında hukuk kurallarına ve Anayasa'ya uyan, işlem ve eylemleri yargı denetimine bağlı olup toplum yaşamında, bireylerin haksızlığa uğratılmamasını ve mutluluğunu amaç edinen bir devleti biçimleyen hukuk devleti, devlete güven ilkesini de doğal olarak içerir. </w:t>
      </w:r>
      <w:proofErr w:type="gramEnd"/>
      <w:r w:rsidRPr="00CC65B5">
        <w:rPr>
          <w:rFonts w:ascii="Times New Roman" w:eastAsia="Calibri" w:hAnsi="Times New Roman" w:cs="Times New Roman"/>
          <w:sz w:val="24"/>
          <w:szCs w:val="24"/>
        </w:rPr>
        <w:t>Devlete güven, hukuk devletinin sağlamak istediği huzurlu ve istikrarlı bir ortamın sonucu olarak ortaya çıkmaktadır. İdarenin yapmış olduğu işlemlerle kişilerin haksızlığa uğramasına neden olması kabul edilemez.</w:t>
      </w:r>
    </w:p>
    <w:p w:rsidR="005759A7" w:rsidRPr="00CC65B5" w:rsidRDefault="005759A7" w:rsidP="005759A7">
      <w:pPr>
        <w:spacing w:after="0" w:line="240" w:lineRule="auto"/>
        <w:ind w:firstLine="708"/>
        <w:contextualSpacing/>
        <w:jc w:val="both"/>
        <w:rPr>
          <w:rFonts w:ascii="Times New Roman" w:eastAsia="Calibri" w:hAnsi="Times New Roman" w:cs="Times New Roman"/>
          <w:sz w:val="24"/>
          <w:szCs w:val="24"/>
        </w:rPr>
      </w:pPr>
      <w:r w:rsidRPr="00CC65B5">
        <w:rPr>
          <w:rFonts w:ascii="Times New Roman" w:eastAsia="Calibri" w:hAnsi="Times New Roman" w:cs="Times New Roman"/>
          <w:sz w:val="24"/>
          <w:szCs w:val="24"/>
        </w:rPr>
        <w:t>Bilindiği üzere, 2577 sayılı Yasanın 27. maddesinin 2 numaralı bendi gereğince “idari işlemin uygulanması halinde telafisi güç veya imkânsız zararların doğması ve idari işlemin açıkça hukuka aykırı olması şartlarının birlikte gerçekleşmesi durumunda gerekçe göstererek yürütmenin durdurulmasına karar verebilirler.” denilmektedir. Bu sebeplerle ve dava konusu açıkça hukuka aykırı olduğundan ve söz konusu işlemin uygulanması halinde telafisi güç veya imkânsız zararların doğacağı aşikâr bulunduğundan dolayı; 27. maddede aranılan şartların da oluştuğu dikkate alınarak, davalı idarenin savunması alınmaksızın yürütmenin durdurulması kararın verilmesi elzemdir.</w:t>
      </w:r>
    </w:p>
    <w:p w:rsidR="005759A7" w:rsidRPr="00CC65B5" w:rsidRDefault="005759A7" w:rsidP="005759A7">
      <w:pPr>
        <w:spacing w:after="0" w:line="240" w:lineRule="auto"/>
        <w:ind w:firstLine="708"/>
        <w:contextualSpacing/>
        <w:jc w:val="both"/>
        <w:rPr>
          <w:rFonts w:ascii="Times New Roman" w:eastAsia="Calibri" w:hAnsi="Times New Roman" w:cs="Times New Roman"/>
          <w:sz w:val="24"/>
          <w:szCs w:val="24"/>
        </w:rPr>
      </w:pPr>
      <w:r w:rsidRPr="00CC65B5">
        <w:rPr>
          <w:rFonts w:ascii="Times New Roman" w:eastAsia="Calibri" w:hAnsi="Times New Roman" w:cs="Times New Roman"/>
          <w:sz w:val="24"/>
          <w:szCs w:val="24"/>
        </w:rPr>
        <w:t xml:space="preserve">Yukarıda izah edilen sebeplerle işbu davanın açılması zarureti doğmuştur. </w:t>
      </w:r>
    </w:p>
    <w:p w:rsidR="005759A7" w:rsidRPr="00CC65B5" w:rsidRDefault="005759A7" w:rsidP="00AC2C33">
      <w:pPr>
        <w:spacing w:after="0" w:line="240" w:lineRule="auto"/>
        <w:ind w:firstLine="708"/>
        <w:contextualSpacing/>
        <w:jc w:val="both"/>
        <w:rPr>
          <w:rFonts w:ascii="Times New Roman" w:eastAsia="Calibri" w:hAnsi="Times New Roman" w:cs="Times New Roman"/>
          <w:sz w:val="24"/>
          <w:szCs w:val="24"/>
        </w:rPr>
      </w:pPr>
    </w:p>
    <w:p w:rsidR="004E691E" w:rsidRPr="00CC65B5" w:rsidRDefault="004E691E" w:rsidP="004E691E">
      <w:pPr>
        <w:spacing w:after="0" w:line="240" w:lineRule="auto"/>
        <w:contextualSpacing/>
        <w:jc w:val="both"/>
        <w:rPr>
          <w:rFonts w:ascii="Times New Roman" w:hAnsi="Times New Roman" w:cs="Times New Roman"/>
          <w:b/>
          <w:sz w:val="24"/>
          <w:szCs w:val="24"/>
          <w:u w:val="single"/>
        </w:rPr>
      </w:pPr>
      <w:r w:rsidRPr="00CC65B5">
        <w:rPr>
          <w:rFonts w:ascii="Times New Roman" w:hAnsi="Times New Roman" w:cs="Times New Roman"/>
          <w:b/>
          <w:sz w:val="24"/>
          <w:szCs w:val="24"/>
          <w:u w:val="single"/>
        </w:rPr>
        <w:t xml:space="preserve">HUKUKİ SEBEPLER        </w:t>
      </w:r>
      <w:r w:rsidRPr="00CC65B5">
        <w:rPr>
          <w:rFonts w:ascii="Times New Roman" w:hAnsi="Times New Roman" w:cs="Times New Roman"/>
          <w:b/>
          <w:sz w:val="24"/>
          <w:szCs w:val="24"/>
          <w:u w:val="single"/>
        </w:rPr>
        <w:tab/>
      </w:r>
      <w:r w:rsidRPr="00CC65B5">
        <w:rPr>
          <w:rFonts w:ascii="Times New Roman" w:hAnsi="Times New Roman" w:cs="Times New Roman"/>
          <w:b/>
          <w:sz w:val="24"/>
          <w:szCs w:val="24"/>
        </w:rPr>
        <w:t>:</w:t>
      </w:r>
      <w:r w:rsidRPr="00CC65B5">
        <w:rPr>
          <w:rFonts w:ascii="Times New Roman" w:hAnsi="Times New Roman" w:cs="Times New Roman"/>
          <w:sz w:val="24"/>
          <w:szCs w:val="24"/>
        </w:rPr>
        <w:t xml:space="preserve"> T.C. Anayasası</w:t>
      </w:r>
      <w:r w:rsidR="008D2C66">
        <w:rPr>
          <w:rFonts w:ascii="Times New Roman" w:hAnsi="Times New Roman" w:cs="Times New Roman"/>
          <w:sz w:val="24"/>
          <w:szCs w:val="24"/>
        </w:rPr>
        <w:t xml:space="preserve">, 657 sayılı Yasa, </w:t>
      </w:r>
      <w:r w:rsidRPr="00CC65B5">
        <w:rPr>
          <w:rFonts w:ascii="Times New Roman" w:hAnsi="Times New Roman" w:cs="Times New Roman"/>
          <w:sz w:val="24"/>
          <w:szCs w:val="24"/>
        </w:rPr>
        <w:t xml:space="preserve"> </w:t>
      </w:r>
      <w:r w:rsidR="008D2C66" w:rsidRPr="00CC65B5">
        <w:rPr>
          <w:rFonts w:ascii="Times New Roman" w:hAnsi="Times New Roman" w:cs="Times New Roman"/>
          <w:sz w:val="24"/>
          <w:szCs w:val="24"/>
        </w:rPr>
        <w:t xml:space="preserve">Milli Eğitim Bakanlığı tarafından 03/08/2016 tarih ve 29790 sayılı Resmî Gazetede yayımlanarak yürürlüğe giren </w:t>
      </w:r>
      <w:r w:rsidR="008D2C66" w:rsidRPr="00CC65B5">
        <w:rPr>
          <w:rFonts w:ascii="Times New Roman" w:hAnsi="Times New Roman" w:cs="Times New Roman"/>
          <w:sz w:val="24"/>
          <w:szCs w:val="24"/>
        </w:rPr>
        <w:lastRenderedPageBreak/>
        <w:t>Sözleşmeli Öğretmen İstihdamına İlişkin Yönetmelik</w:t>
      </w:r>
      <w:r w:rsidR="008D2C66">
        <w:rPr>
          <w:rFonts w:ascii="Times New Roman" w:hAnsi="Times New Roman" w:cs="Times New Roman"/>
          <w:sz w:val="24"/>
          <w:szCs w:val="24"/>
        </w:rPr>
        <w:t>,</w:t>
      </w:r>
      <w:r w:rsidR="008D2C66" w:rsidRPr="008D2C66">
        <w:rPr>
          <w:rFonts w:ascii="Times New Roman" w:hAnsi="Times New Roman" w:cs="Times New Roman"/>
          <w:sz w:val="24"/>
          <w:szCs w:val="24"/>
        </w:rPr>
        <w:t xml:space="preserve"> </w:t>
      </w:r>
      <w:r w:rsidR="008D2C66" w:rsidRPr="00CC65B5">
        <w:rPr>
          <w:rFonts w:ascii="Times New Roman" w:hAnsi="Times New Roman" w:cs="Times New Roman"/>
          <w:sz w:val="24"/>
          <w:szCs w:val="24"/>
        </w:rPr>
        <w:t>Sözleşmeli Öğretmenliğe Başvuru ve Atama Duyurusu</w:t>
      </w:r>
      <w:r w:rsidR="008D2C66">
        <w:rPr>
          <w:rFonts w:ascii="Times New Roman" w:hAnsi="Times New Roman" w:cs="Times New Roman"/>
          <w:sz w:val="24"/>
          <w:szCs w:val="24"/>
        </w:rPr>
        <w:t xml:space="preserve">, </w:t>
      </w:r>
      <w:r w:rsidRPr="00CC65B5">
        <w:rPr>
          <w:rFonts w:ascii="Times New Roman" w:hAnsi="Times New Roman" w:cs="Times New Roman"/>
          <w:sz w:val="24"/>
          <w:szCs w:val="24"/>
        </w:rPr>
        <w:t>vs. ilgili mevzuat</w:t>
      </w:r>
    </w:p>
    <w:p w:rsidR="004E691E" w:rsidRPr="00CC65B5" w:rsidRDefault="004E691E" w:rsidP="004E691E">
      <w:pPr>
        <w:spacing w:after="0" w:line="240" w:lineRule="auto"/>
        <w:contextualSpacing/>
        <w:jc w:val="both"/>
        <w:rPr>
          <w:rFonts w:ascii="Times New Roman" w:hAnsi="Times New Roman" w:cs="Times New Roman"/>
          <w:b/>
          <w:sz w:val="24"/>
          <w:szCs w:val="24"/>
          <w:u w:val="single"/>
        </w:rPr>
      </w:pPr>
    </w:p>
    <w:p w:rsidR="004428F7" w:rsidRPr="00CC65B5" w:rsidRDefault="004E691E" w:rsidP="004E691E">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HUKUKİ DELİLLER</w:t>
      </w:r>
      <w:r w:rsidRPr="00CC65B5">
        <w:rPr>
          <w:rFonts w:ascii="Times New Roman" w:hAnsi="Times New Roman" w:cs="Times New Roman"/>
          <w:b/>
          <w:sz w:val="24"/>
          <w:szCs w:val="24"/>
          <w:u w:val="single"/>
        </w:rPr>
        <w:tab/>
        <w:t>:</w:t>
      </w:r>
      <w:r w:rsidRPr="00CC65B5">
        <w:rPr>
          <w:rFonts w:ascii="Times New Roman" w:hAnsi="Times New Roman" w:cs="Times New Roman"/>
          <w:sz w:val="24"/>
          <w:szCs w:val="24"/>
        </w:rPr>
        <w:t xml:space="preserve"> </w:t>
      </w:r>
      <w:r w:rsidR="00090BDB" w:rsidRPr="00CC65B5">
        <w:rPr>
          <w:rFonts w:ascii="Times New Roman" w:hAnsi="Times New Roman" w:cs="Times New Roman"/>
          <w:sz w:val="24"/>
          <w:szCs w:val="24"/>
        </w:rPr>
        <w:t xml:space="preserve">Diploma fotokopisi, </w:t>
      </w:r>
      <w:r w:rsidRPr="00CC65B5">
        <w:rPr>
          <w:rFonts w:ascii="Times New Roman" w:hAnsi="Times New Roman" w:cs="Times New Roman"/>
          <w:sz w:val="24"/>
          <w:szCs w:val="24"/>
        </w:rPr>
        <w:t>KPSS sınav sonuç belgesi, sözlü sınav sonuç duyurusu, iti</w:t>
      </w:r>
      <w:r w:rsidR="008D2C66">
        <w:rPr>
          <w:rFonts w:ascii="Times New Roman" w:hAnsi="Times New Roman" w:cs="Times New Roman"/>
          <w:sz w:val="24"/>
          <w:szCs w:val="24"/>
        </w:rPr>
        <w:t xml:space="preserve">raz dilekçesi, itiraz sonucu vs. </w:t>
      </w:r>
      <w:r w:rsidRPr="00CC65B5">
        <w:rPr>
          <w:rFonts w:ascii="Times New Roman" w:hAnsi="Times New Roman" w:cs="Times New Roman"/>
          <w:sz w:val="24"/>
          <w:szCs w:val="24"/>
        </w:rPr>
        <w:t>yasal deliller</w:t>
      </w:r>
    </w:p>
    <w:p w:rsidR="004E691E" w:rsidRPr="00CC65B5" w:rsidRDefault="004E691E" w:rsidP="004E691E">
      <w:pPr>
        <w:spacing w:after="0" w:line="240" w:lineRule="auto"/>
        <w:contextualSpacing/>
        <w:jc w:val="both"/>
        <w:rPr>
          <w:rFonts w:ascii="Times New Roman" w:hAnsi="Times New Roman" w:cs="Times New Roman"/>
          <w:b/>
          <w:sz w:val="24"/>
          <w:szCs w:val="24"/>
          <w:u w:val="single"/>
        </w:rPr>
      </w:pPr>
    </w:p>
    <w:p w:rsidR="00122C74" w:rsidRPr="00CC65B5" w:rsidRDefault="00122C74" w:rsidP="00AC2C33">
      <w:pPr>
        <w:spacing w:after="0" w:line="240" w:lineRule="auto"/>
        <w:contextualSpacing/>
        <w:jc w:val="both"/>
        <w:rPr>
          <w:rFonts w:ascii="Times New Roman" w:hAnsi="Times New Roman" w:cs="Times New Roman"/>
          <w:sz w:val="24"/>
          <w:szCs w:val="24"/>
        </w:rPr>
      </w:pPr>
      <w:r w:rsidRPr="00CC65B5">
        <w:rPr>
          <w:rFonts w:ascii="Times New Roman" w:hAnsi="Times New Roman" w:cs="Times New Roman"/>
          <w:b/>
          <w:sz w:val="24"/>
          <w:szCs w:val="24"/>
          <w:u w:val="single"/>
        </w:rPr>
        <w:t>SONUÇ VE TALEP</w:t>
      </w:r>
      <w:r w:rsidRPr="00CC65B5">
        <w:rPr>
          <w:rFonts w:ascii="Times New Roman" w:hAnsi="Times New Roman" w:cs="Times New Roman"/>
          <w:b/>
          <w:sz w:val="24"/>
          <w:szCs w:val="24"/>
          <w:u w:val="single"/>
        </w:rPr>
        <w:tab/>
      </w:r>
      <w:r w:rsidRPr="00CC65B5">
        <w:rPr>
          <w:rFonts w:ascii="Times New Roman" w:hAnsi="Times New Roman" w:cs="Times New Roman"/>
          <w:b/>
          <w:sz w:val="24"/>
          <w:szCs w:val="24"/>
          <w:u w:val="single"/>
        </w:rPr>
        <w:tab/>
        <w:t>:</w:t>
      </w:r>
      <w:r w:rsidRPr="00CC65B5">
        <w:rPr>
          <w:rFonts w:ascii="Times New Roman" w:hAnsi="Times New Roman" w:cs="Times New Roman"/>
          <w:sz w:val="24"/>
          <w:szCs w:val="24"/>
        </w:rPr>
        <w:t xml:space="preserve">Yukarıda </w:t>
      </w:r>
      <w:r w:rsidR="00CF795D" w:rsidRPr="00CC65B5">
        <w:rPr>
          <w:rFonts w:ascii="Times New Roman" w:hAnsi="Times New Roman" w:cs="Times New Roman"/>
          <w:sz w:val="24"/>
          <w:szCs w:val="24"/>
        </w:rPr>
        <w:t xml:space="preserve">izah edilen </w:t>
      </w:r>
      <w:r w:rsidRPr="00CC65B5">
        <w:rPr>
          <w:rFonts w:ascii="Times New Roman" w:hAnsi="Times New Roman" w:cs="Times New Roman"/>
          <w:sz w:val="24"/>
          <w:szCs w:val="24"/>
        </w:rPr>
        <w:t xml:space="preserve">ve </w:t>
      </w:r>
      <w:r w:rsidR="005759A7" w:rsidRPr="00CC65B5">
        <w:rPr>
          <w:rFonts w:ascii="Times New Roman" w:hAnsi="Times New Roman" w:cs="Times New Roman"/>
          <w:sz w:val="24"/>
          <w:szCs w:val="24"/>
        </w:rPr>
        <w:t>Sayın M</w:t>
      </w:r>
      <w:r w:rsidRPr="00CC65B5">
        <w:rPr>
          <w:rFonts w:ascii="Times New Roman" w:hAnsi="Times New Roman" w:cs="Times New Roman"/>
          <w:sz w:val="24"/>
          <w:szCs w:val="24"/>
        </w:rPr>
        <w:t>ahkemeni</w:t>
      </w:r>
      <w:r w:rsidR="005759A7" w:rsidRPr="00CC65B5">
        <w:rPr>
          <w:rFonts w:ascii="Times New Roman" w:hAnsi="Times New Roman" w:cs="Times New Roman"/>
          <w:sz w:val="24"/>
          <w:szCs w:val="24"/>
        </w:rPr>
        <w:t>zi</w:t>
      </w:r>
      <w:r w:rsidRPr="00CC65B5">
        <w:rPr>
          <w:rFonts w:ascii="Times New Roman" w:hAnsi="Times New Roman" w:cs="Times New Roman"/>
          <w:sz w:val="24"/>
          <w:szCs w:val="24"/>
        </w:rPr>
        <w:t xml:space="preserve">n </w:t>
      </w:r>
      <w:proofErr w:type="spellStart"/>
      <w:r w:rsidRPr="00CC65B5">
        <w:rPr>
          <w:rFonts w:ascii="Times New Roman" w:hAnsi="Times New Roman" w:cs="Times New Roman"/>
          <w:sz w:val="24"/>
          <w:szCs w:val="24"/>
        </w:rPr>
        <w:t>re’sen</w:t>
      </w:r>
      <w:proofErr w:type="spellEnd"/>
      <w:r w:rsidRPr="00CC65B5">
        <w:rPr>
          <w:rFonts w:ascii="Times New Roman" w:hAnsi="Times New Roman" w:cs="Times New Roman"/>
          <w:sz w:val="24"/>
          <w:szCs w:val="24"/>
        </w:rPr>
        <w:t xml:space="preserve"> gözeteceği sair hususlar nedeni </w:t>
      </w:r>
      <w:proofErr w:type="gramStart"/>
      <w:r w:rsidRPr="00CC65B5">
        <w:rPr>
          <w:rFonts w:ascii="Times New Roman" w:hAnsi="Times New Roman" w:cs="Times New Roman"/>
          <w:sz w:val="24"/>
          <w:szCs w:val="24"/>
        </w:rPr>
        <w:t>ile;</w:t>
      </w:r>
      <w:proofErr w:type="gramEnd"/>
    </w:p>
    <w:p w:rsidR="005759A7" w:rsidRPr="00CC65B5" w:rsidRDefault="005759A7" w:rsidP="00AC2C33">
      <w:pPr>
        <w:spacing w:after="0" w:line="240" w:lineRule="auto"/>
        <w:contextualSpacing/>
        <w:jc w:val="both"/>
        <w:rPr>
          <w:rFonts w:ascii="Times New Roman" w:hAnsi="Times New Roman" w:cs="Times New Roman"/>
          <w:sz w:val="24"/>
          <w:szCs w:val="24"/>
        </w:rPr>
      </w:pPr>
    </w:p>
    <w:p w:rsidR="005759A7" w:rsidRPr="00CC65B5" w:rsidRDefault="002353AD" w:rsidP="005759A7">
      <w:pPr>
        <w:pStyle w:val="ListeParagraf"/>
        <w:numPr>
          <w:ilvl w:val="0"/>
          <w:numId w:val="1"/>
        </w:numPr>
        <w:spacing w:after="0" w:line="240" w:lineRule="auto"/>
        <w:jc w:val="both"/>
        <w:rPr>
          <w:rFonts w:ascii="Times New Roman" w:hAnsi="Times New Roman"/>
          <w:b/>
          <w:sz w:val="24"/>
          <w:szCs w:val="24"/>
        </w:rPr>
      </w:pPr>
      <w:r w:rsidRPr="00CC65B5">
        <w:rPr>
          <w:rFonts w:ascii="Times New Roman" w:hAnsi="Times New Roman"/>
          <w:sz w:val="24"/>
          <w:szCs w:val="24"/>
        </w:rPr>
        <w:t xml:space="preserve">Kamu Personeli Seçme Sınavı’nda </w:t>
      </w:r>
      <w:proofErr w:type="gramStart"/>
      <w:r w:rsidRPr="00CC65B5">
        <w:rPr>
          <w:rFonts w:ascii="Times New Roman" w:hAnsi="Times New Roman"/>
          <w:sz w:val="24"/>
          <w:szCs w:val="24"/>
        </w:rPr>
        <w:t>..........</w:t>
      </w:r>
      <w:proofErr w:type="gramEnd"/>
      <w:r w:rsidRPr="00CC65B5">
        <w:rPr>
          <w:rFonts w:ascii="Times New Roman" w:hAnsi="Times New Roman"/>
          <w:sz w:val="24"/>
          <w:szCs w:val="24"/>
        </w:rPr>
        <w:t xml:space="preserve"> puan alarak başarılı olmama rağmen; </w:t>
      </w:r>
      <w:r w:rsidRPr="00CC65B5">
        <w:rPr>
          <w:rFonts w:ascii="Times New Roman" w:hAnsi="Times New Roman"/>
          <w:bCs/>
          <w:sz w:val="24"/>
          <w:szCs w:val="24"/>
        </w:rPr>
        <w:t xml:space="preserve">Millî Eğitim Bakanlığı tarafından Sözleşmeli Öğretmen İstihdamına İlişkin Yönetmelik ve  </w:t>
      </w:r>
      <w:r w:rsidRPr="00CC65B5">
        <w:rPr>
          <w:rFonts w:ascii="Times New Roman" w:hAnsi="Times New Roman"/>
          <w:sz w:val="24"/>
          <w:szCs w:val="24"/>
        </w:rPr>
        <w:t>Sözleşmeli Öğretmenliğe Başvuru ve Atama Duyurusu</w:t>
      </w:r>
      <w:r w:rsidRPr="00CC65B5">
        <w:rPr>
          <w:rFonts w:ascii="Times New Roman" w:hAnsi="Times New Roman"/>
          <w:bCs/>
          <w:sz w:val="24"/>
          <w:szCs w:val="24"/>
        </w:rPr>
        <w:t xml:space="preserve"> uyarınca sözleşmeli öğretmen adaylarına yönelik yapılan ve 11/07/2018 tarihinde duyurulan </w:t>
      </w:r>
      <w:r w:rsidRPr="00CC65B5">
        <w:rPr>
          <w:rFonts w:ascii="Times New Roman" w:hAnsi="Times New Roman"/>
          <w:sz w:val="24"/>
          <w:szCs w:val="24"/>
        </w:rPr>
        <w:t>mülakat sonucunda tarafıma</w:t>
      </w:r>
      <w:proofErr w:type="gramStart"/>
      <w:r w:rsidRPr="00CC65B5">
        <w:rPr>
          <w:rFonts w:ascii="Times New Roman" w:hAnsi="Times New Roman"/>
          <w:sz w:val="24"/>
          <w:szCs w:val="24"/>
        </w:rPr>
        <w:t>………….</w:t>
      </w:r>
      <w:proofErr w:type="gramEnd"/>
      <w:r w:rsidRPr="00CC65B5">
        <w:rPr>
          <w:rFonts w:ascii="Times New Roman" w:hAnsi="Times New Roman"/>
          <w:sz w:val="24"/>
          <w:szCs w:val="24"/>
        </w:rPr>
        <w:t xml:space="preserve">puan verilerek başarısız sayılma işlemine yaptığım itirazın reddine </w:t>
      </w:r>
      <w:r w:rsidR="005759A7" w:rsidRPr="00CC65B5">
        <w:rPr>
          <w:rFonts w:ascii="Times New Roman" w:hAnsi="Times New Roman"/>
          <w:bCs/>
          <w:sz w:val="24"/>
          <w:szCs w:val="24"/>
        </w:rPr>
        <w:t xml:space="preserve">dair işlemin öncelikle </w:t>
      </w:r>
      <w:r w:rsidR="005759A7" w:rsidRPr="00CC65B5">
        <w:rPr>
          <w:rFonts w:ascii="Times New Roman" w:hAnsi="Times New Roman"/>
          <w:b/>
          <w:bCs/>
          <w:sz w:val="24"/>
          <w:szCs w:val="24"/>
        </w:rPr>
        <w:t>yürütmesinin durdurulması ve devamında iptaline;</w:t>
      </w:r>
    </w:p>
    <w:p w:rsidR="00122C74" w:rsidRPr="00CC65B5" w:rsidRDefault="00122C74" w:rsidP="005759A7">
      <w:pPr>
        <w:pStyle w:val="ListeParagraf"/>
        <w:spacing w:after="0" w:line="240" w:lineRule="auto"/>
        <w:ind w:left="1065"/>
        <w:jc w:val="both"/>
        <w:rPr>
          <w:rFonts w:ascii="Times New Roman" w:hAnsi="Times New Roman"/>
          <w:b/>
          <w:sz w:val="24"/>
          <w:szCs w:val="24"/>
        </w:rPr>
      </w:pPr>
    </w:p>
    <w:p w:rsidR="00122C74" w:rsidRPr="00CC65B5" w:rsidRDefault="00122C74" w:rsidP="00AC2C33">
      <w:pPr>
        <w:pStyle w:val="ListeParagraf"/>
        <w:numPr>
          <w:ilvl w:val="0"/>
          <w:numId w:val="1"/>
        </w:numPr>
        <w:spacing w:after="0" w:line="240" w:lineRule="auto"/>
        <w:jc w:val="both"/>
        <w:rPr>
          <w:rFonts w:ascii="Times New Roman" w:hAnsi="Times New Roman"/>
          <w:sz w:val="24"/>
          <w:szCs w:val="24"/>
        </w:rPr>
      </w:pPr>
      <w:r w:rsidRPr="00CC65B5">
        <w:rPr>
          <w:rFonts w:ascii="Times New Roman" w:hAnsi="Times New Roman"/>
          <w:sz w:val="24"/>
          <w:szCs w:val="24"/>
        </w:rPr>
        <w:t>Tüm yargılama harç ve masrafların</w:t>
      </w:r>
      <w:r w:rsidR="00CF795D" w:rsidRPr="00CC65B5">
        <w:rPr>
          <w:rFonts w:ascii="Times New Roman" w:hAnsi="Times New Roman"/>
          <w:sz w:val="24"/>
          <w:szCs w:val="24"/>
        </w:rPr>
        <w:t xml:space="preserve"> davalıya yüklenilmesine karar verilmesini saygılarımla arz ev talep ederim.</w:t>
      </w:r>
      <w:r w:rsidRPr="00CC65B5">
        <w:rPr>
          <w:rFonts w:ascii="Times New Roman" w:hAnsi="Times New Roman"/>
          <w:sz w:val="24"/>
          <w:szCs w:val="24"/>
        </w:rPr>
        <w:t xml:space="preserve"> </w:t>
      </w:r>
      <w:proofErr w:type="gramStart"/>
      <w:r w:rsidR="00CF795D" w:rsidRPr="00CC65B5">
        <w:rPr>
          <w:rFonts w:ascii="Times New Roman" w:hAnsi="Times New Roman"/>
          <w:sz w:val="24"/>
          <w:szCs w:val="24"/>
        </w:rPr>
        <w:t>….</w:t>
      </w:r>
      <w:proofErr w:type="gramEnd"/>
      <w:r w:rsidR="00CF795D" w:rsidRPr="00CC65B5">
        <w:rPr>
          <w:rFonts w:ascii="Times New Roman" w:hAnsi="Times New Roman"/>
          <w:sz w:val="24"/>
          <w:szCs w:val="24"/>
        </w:rPr>
        <w:t>/07/2018</w:t>
      </w:r>
    </w:p>
    <w:p w:rsidR="00834EEA" w:rsidRPr="00CC65B5" w:rsidRDefault="00834EEA" w:rsidP="00AC2C33">
      <w:pPr>
        <w:spacing w:after="0" w:line="240" w:lineRule="auto"/>
        <w:contextualSpacing/>
        <w:jc w:val="right"/>
        <w:rPr>
          <w:rFonts w:ascii="Times New Roman" w:hAnsi="Times New Roman" w:cs="Times New Roman"/>
          <w:sz w:val="24"/>
          <w:szCs w:val="24"/>
        </w:rPr>
      </w:pPr>
    </w:p>
    <w:p w:rsidR="00CF795D" w:rsidRPr="00CC65B5" w:rsidRDefault="00CF795D" w:rsidP="00AC2C33">
      <w:pPr>
        <w:spacing w:after="0" w:line="240" w:lineRule="auto"/>
        <w:contextualSpacing/>
        <w:jc w:val="right"/>
        <w:rPr>
          <w:rFonts w:ascii="Times New Roman" w:hAnsi="Times New Roman" w:cs="Times New Roman"/>
          <w:b/>
          <w:sz w:val="24"/>
          <w:szCs w:val="24"/>
        </w:rPr>
      </w:pPr>
      <w:r w:rsidRPr="00CC65B5">
        <w:rPr>
          <w:rFonts w:ascii="Times New Roman" w:hAnsi="Times New Roman" w:cs="Times New Roman"/>
          <w:b/>
          <w:sz w:val="24"/>
          <w:szCs w:val="24"/>
        </w:rPr>
        <w:t>DAVACI</w:t>
      </w:r>
    </w:p>
    <w:p w:rsidR="00122C74" w:rsidRPr="00CC65B5" w:rsidRDefault="00122C74" w:rsidP="00AC2C33">
      <w:pPr>
        <w:spacing w:after="0" w:line="240" w:lineRule="auto"/>
        <w:contextualSpacing/>
        <w:jc w:val="right"/>
        <w:rPr>
          <w:rFonts w:ascii="Times New Roman" w:hAnsi="Times New Roman" w:cs="Times New Roman"/>
          <w:sz w:val="24"/>
          <w:szCs w:val="24"/>
        </w:rPr>
      </w:pPr>
      <w:r w:rsidRPr="00CC65B5">
        <w:rPr>
          <w:rFonts w:ascii="Times New Roman" w:hAnsi="Times New Roman" w:cs="Times New Roman"/>
          <w:sz w:val="24"/>
          <w:szCs w:val="24"/>
        </w:rPr>
        <w:t>Ad-</w:t>
      </w:r>
      <w:proofErr w:type="spellStart"/>
      <w:r w:rsidRPr="00CC65B5">
        <w:rPr>
          <w:rFonts w:ascii="Times New Roman" w:hAnsi="Times New Roman" w:cs="Times New Roman"/>
          <w:sz w:val="24"/>
          <w:szCs w:val="24"/>
        </w:rPr>
        <w:t>Soyad</w:t>
      </w:r>
      <w:proofErr w:type="spellEnd"/>
    </w:p>
    <w:p w:rsidR="00CF795D" w:rsidRPr="00CC65B5" w:rsidRDefault="00CF795D" w:rsidP="00AC2C33">
      <w:pPr>
        <w:spacing w:after="0" w:line="240" w:lineRule="auto"/>
        <w:contextualSpacing/>
        <w:jc w:val="right"/>
        <w:rPr>
          <w:rFonts w:ascii="Times New Roman" w:hAnsi="Times New Roman" w:cs="Times New Roman"/>
          <w:sz w:val="24"/>
          <w:szCs w:val="24"/>
        </w:rPr>
      </w:pPr>
      <w:proofErr w:type="gramStart"/>
      <w:r w:rsidRPr="00CC65B5">
        <w:rPr>
          <w:rFonts w:ascii="Times New Roman" w:hAnsi="Times New Roman" w:cs="Times New Roman"/>
          <w:sz w:val="24"/>
          <w:szCs w:val="24"/>
        </w:rPr>
        <w:t>imza</w:t>
      </w:r>
      <w:proofErr w:type="gramEnd"/>
    </w:p>
    <w:p w:rsidR="004E691E" w:rsidRPr="00CC65B5" w:rsidRDefault="004E691E" w:rsidP="00AC2C33">
      <w:pPr>
        <w:spacing w:after="0" w:line="240" w:lineRule="auto"/>
        <w:contextualSpacing/>
        <w:jc w:val="right"/>
        <w:rPr>
          <w:rFonts w:ascii="Times New Roman" w:hAnsi="Times New Roman" w:cs="Times New Roman"/>
          <w:sz w:val="24"/>
          <w:szCs w:val="24"/>
        </w:rPr>
      </w:pPr>
    </w:p>
    <w:p w:rsidR="00CF795D" w:rsidRPr="00CC65B5" w:rsidRDefault="004E691E" w:rsidP="00090BDB">
      <w:pPr>
        <w:spacing w:after="0" w:line="240" w:lineRule="auto"/>
        <w:contextualSpacing/>
        <w:rPr>
          <w:rFonts w:ascii="Times New Roman" w:hAnsi="Times New Roman" w:cs="Times New Roman"/>
          <w:sz w:val="24"/>
          <w:szCs w:val="24"/>
        </w:rPr>
      </w:pPr>
      <w:r w:rsidRPr="00CC65B5">
        <w:rPr>
          <w:rFonts w:ascii="Times New Roman" w:hAnsi="Times New Roman" w:cs="Times New Roman"/>
          <w:b/>
          <w:sz w:val="24"/>
          <w:szCs w:val="24"/>
        </w:rPr>
        <w:t>EKLER:</w:t>
      </w:r>
      <w:r w:rsidRPr="00CC65B5">
        <w:rPr>
          <w:rFonts w:ascii="Times New Roman" w:hAnsi="Times New Roman" w:cs="Times New Roman"/>
          <w:sz w:val="24"/>
          <w:szCs w:val="24"/>
        </w:rPr>
        <w:t xml:space="preserve"> </w:t>
      </w:r>
    </w:p>
    <w:p w:rsidR="00CF795D" w:rsidRPr="00CC65B5" w:rsidRDefault="00CF795D" w:rsidP="00090BDB">
      <w:pPr>
        <w:spacing w:after="0" w:line="240" w:lineRule="auto"/>
        <w:contextualSpacing/>
        <w:rPr>
          <w:rFonts w:ascii="Times New Roman" w:hAnsi="Times New Roman" w:cs="Times New Roman"/>
          <w:sz w:val="24"/>
          <w:szCs w:val="24"/>
        </w:rPr>
      </w:pPr>
      <w:r w:rsidRPr="00CC65B5">
        <w:rPr>
          <w:rFonts w:ascii="Times New Roman" w:hAnsi="Times New Roman" w:cs="Times New Roman"/>
          <w:sz w:val="24"/>
          <w:szCs w:val="24"/>
        </w:rPr>
        <w:t>1-KPSS sonuç belgesi,</w:t>
      </w:r>
    </w:p>
    <w:p w:rsidR="00CF795D" w:rsidRPr="00CC65B5" w:rsidRDefault="00CF795D" w:rsidP="00090BDB">
      <w:pPr>
        <w:spacing w:after="0" w:line="240" w:lineRule="auto"/>
        <w:contextualSpacing/>
        <w:rPr>
          <w:rFonts w:ascii="Times New Roman" w:hAnsi="Times New Roman" w:cs="Times New Roman"/>
          <w:sz w:val="24"/>
          <w:szCs w:val="24"/>
        </w:rPr>
      </w:pPr>
      <w:r w:rsidRPr="00CC65B5">
        <w:rPr>
          <w:rFonts w:ascii="Times New Roman" w:hAnsi="Times New Roman" w:cs="Times New Roman"/>
          <w:sz w:val="24"/>
          <w:szCs w:val="24"/>
        </w:rPr>
        <w:t xml:space="preserve">2-Mülakat sınav sonuç belgesi, </w:t>
      </w:r>
    </w:p>
    <w:p w:rsidR="00CF795D" w:rsidRPr="00CC65B5" w:rsidRDefault="00CF795D" w:rsidP="00090BDB">
      <w:pPr>
        <w:spacing w:after="0" w:line="240" w:lineRule="auto"/>
        <w:contextualSpacing/>
        <w:rPr>
          <w:rFonts w:ascii="Times New Roman" w:hAnsi="Times New Roman" w:cs="Times New Roman"/>
          <w:sz w:val="24"/>
          <w:szCs w:val="24"/>
        </w:rPr>
      </w:pPr>
      <w:r w:rsidRPr="00CC65B5">
        <w:rPr>
          <w:rFonts w:ascii="Times New Roman" w:hAnsi="Times New Roman" w:cs="Times New Roman"/>
          <w:sz w:val="24"/>
          <w:szCs w:val="24"/>
        </w:rPr>
        <w:t>3-İtiraz dilekçem ve itirazımın reddi belgesi,</w:t>
      </w:r>
    </w:p>
    <w:p w:rsidR="00CF795D" w:rsidRPr="00CC65B5" w:rsidRDefault="00CF795D" w:rsidP="00090BDB">
      <w:pPr>
        <w:spacing w:after="0" w:line="240" w:lineRule="auto"/>
        <w:contextualSpacing/>
        <w:rPr>
          <w:rFonts w:ascii="Times New Roman" w:hAnsi="Times New Roman" w:cs="Times New Roman"/>
          <w:sz w:val="24"/>
          <w:szCs w:val="24"/>
        </w:rPr>
      </w:pPr>
      <w:r w:rsidRPr="00CC65B5">
        <w:rPr>
          <w:rFonts w:ascii="Times New Roman" w:hAnsi="Times New Roman" w:cs="Times New Roman"/>
          <w:sz w:val="24"/>
          <w:szCs w:val="24"/>
        </w:rPr>
        <w:t>4-Emsal kararlar.</w:t>
      </w:r>
    </w:p>
    <w:sectPr w:rsidR="00CF795D" w:rsidRPr="00CC65B5" w:rsidSect="00945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7710B"/>
    <w:multiLevelType w:val="hybridMultilevel"/>
    <w:tmpl w:val="5204E39E"/>
    <w:lvl w:ilvl="0" w:tplc="04963C0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C4"/>
    <w:rsid w:val="0001149B"/>
    <w:rsid w:val="00090BDB"/>
    <w:rsid w:val="00097628"/>
    <w:rsid w:val="000B1212"/>
    <w:rsid w:val="00122C74"/>
    <w:rsid w:val="00126D05"/>
    <w:rsid w:val="001534A8"/>
    <w:rsid w:val="001678E9"/>
    <w:rsid w:val="00167F45"/>
    <w:rsid w:val="001E4A93"/>
    <w:rsid w:val="002124BF"/>
    <w:rsid w:val="0023526C"/>
    <w:rsid w:val="002353AD"/>
    <w:rsid w:val="0026236F"/>
    <w:rsid w:val="00276A71"/>
    <w:rsid w:val="00300405"/>
    <w:rsid w:val="003515F2"/>
    <w:rsid w:val="00382D3D"/>
    <w:rsid w:val="003909C7"/>
    <w:rsid w:val="003D32D9"/>
    <w:rsid w:val="004245D7"/>
    <w:rsid w:val="004428F7"/>
    <w:rsid w:val="004D5E72"/>
    <w:rsid w:val="004E2C27"/>
    <w:rsid w:val="004E5BAF"/>
    <w:rsid w:val="004E691E"/>
    <w:rsid w:val="004F501A"/>
    <w:rsid w:val="00512CCA"/>
    <w:rsid w:val="0052389C"/>
    <w:rsid w:val="005759A7"/>
    <w:rsid w:val="006249AD"/>
    <w:rsid w:val="0063106D"/>
    <w:rsid w:val="00640C98"/>
    <w:rsid w:val="006A466C"/>
    <w:rsid w:val="007462F8"/>
    <w:rsid w:val="00834EEA"/>
    <w:rsid w:val="00847CD5"/>
    <w:rsid w:val="00877A1C"/>
    <w:rsid w:val="008D2C66"/>
    <w:rsid w:val="00915D45"/>
    <w:rsid w:val="00925D38"/>
    <w:rsid w:val="00945AA6"/>
    <w:rsid w:val="009560FB"/>
    <w:rsid w:val="00993471"/>
    <w:rsid w:val="009C236D"/>
    <w:rsid w:val="00A42C10"/>
    <w:rsid w:val="00A74680"/>
    <w:rsid w:val="00A8669D"/>
    <w:rsid w:val="00AB7B1E"/>
    <w:rsid w:val="00AC2C33"/>
    <w:rsid w:val="00AD0083"/>
    <w:rsid w:val="00AD6780"/>
    <w:rsid w:val="00B145AC"/>
    <w:rsid w:val="00B66399"/>
    <w:rsid w:val="00BB6EDE"/>
    <w:rsid w:val="00BC57E2"/>
    <w:rsid w:val="00BC6CB1"/>
    <w:rsid w:val="00BD39BE"/>
    <w:rsid w:val="00C137CA"/>
    <w:rsid w:val="00C71CD6"/>
    <w:rsid w:val="00CA37C9"/>
    <w:rsid w:val="00CB1EE5"/>
    <w:rsid w:val="00CC65B5"/>
    <w:rsid w:val="00CF77DF"/>
    <w:rsid w:val="00CF795D"/>
    <w:rsid w:val="00D85E4C"/>
    <w:rsid w:val="00DB0294"/>
    <w:rsid w:val="00DC62C7"/>
    <w:rsid w:val="00DE4708"/>
    <w:rsid w:val="00DF7D02"/>
    <w:rsid w:val="00E031B3"/>
    <w:rsid w:val="00E11E30"/>
    <w:rsid w:val="00E304B6"/>
    <w:rsid w:val="00E31BC4"/>
    <w:rsid w:val="00E46231"/>
    <w:rsid w:val="00EC05EC"/>
    <w:rsid w:val="00EF6D96"/>
    <w:rsid w:val="00F179C4"/>
    <w:rsid w:val="00F56811"/>
    <w:rsid w:val="00F63244"/>
    <w:rsid w:val="00F7015E"/>
    <w:rsid w:val="00FD2C74"/>
    <w:rsid w:val="00FD5997"/>
    <w:rsid w:val="00FE7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74890"/>
  <w15:docId w15:val="{A620DC3E-D7E0-4F2C-9E5A-5BBFB91D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AF"/>
    <w:pPr>
      <w:spacing w:after="20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77A1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877A1C"/>
    <w:rPr>
      <w:b/>
      <w:bCs/>
    </w:rPr>
  </w:style>
  <w:style w:type="paragraph" w:styleId="ListeParagraf">
    <w:name w:val="List Paragraph"/>
    <w:basedOn w:val="Normal"/>
    <w:uiPriority w:val="34"/>
    <w:qFormat/>
    <w:rsid w:val="00877A1C"/>
    <w:pPr>
      <w:ind w:left="720"/>
      <w:contextualSpacing/>
    </w:pPr>
    <w:rPr>
      <w:rFonts w:ascii="Calibri" w:eastAsia="Times New Roman" w:hAnsi="Calibri" w:cs="Times New Roman"/>
      <w:lang w:eastAsia="tr-TR"/>
    </w:rPr>
  </w:style>
  <w:style w:type="paragraph" w:customStyle="1" w:styleId="Style7">
    <w:name w:val="Style7"/>
    <w:basedOn w:val="Normal"/>
    <w:rsid w:val="00122C74"/>
    <w:pPr>
      <w:widowControl w:val="0"/>
      <w:autoSpaceDE w:val="0"/>
      <w:autoSpaceDN w:val="0"/>
      <w:adjustRightInd w:val="0"/>
      <w:spacing w:after="0" w:line="238" w:lineRule="exact"/>
      <w:ind w:firstLine="672"/>
      <w:jc w:val="both"/>
    </w:pPr>
    <w:rPr>
      <w:rFonts w:ascii="Times New Roman" w:eastAsia="Times New Roman" w:hAnsi="Times New Roman" w:cs="Times New Roman"/>
      <w:sz w:val="24"/>
      <w:szCs w:val="24"/>
      <w:lang w:eastAsia="tr-TR"/>
    </w:rPr>
  </w:style>
  <w:style w:type="paragraph" w:customStyle="1" w:styleId="Style12">
    <w:name w:val="Style12"/>
    <w:basedOn w:val="Normal"/>
    <w:rsid w:val="00122C74"/>
    <w:pPr>
      <w:widowControl w:val="0"/>
      <w:autoSpaceDE w:val="0"/>
      <w:autoSpaceDN w:val="0"/>
      <w:adjustRightInd w:val="0"/>
      <w:spacing w:after="0" w:line="245" w:lineRule="exact"/>
      <w:ind w:firstLine="677"/>
      <w:jc w:val="both"/>
    </w:pPr>
    <w:rPr>
      <w:rFonts w:ascii="Times New Roman" w:eastAsia="Times New Roman" w:hAnsi="Times New Roman" w:cs="Times New Roman"/>
      <w:sz w:val="24"/>
      <w:szCs w:val="24"/>
      <w:lang w:eastAsia="tr-TR"/>
    </w:rPr>
  </w:style>
  <w:style w:type="character" w:customStyle="1" w:styleId="FontStyle25">
    <w:name w:val="Font Style25"/>
    <w:rsid w:val="00122C74"/>
    <w:rPr>
      <w:rFonts w:ascii="Times New Roman" w:hAnsi="Times New Roman" w:cs="Times New Roman"/>
      <w:b/>
      <w:bCs/>
      <w:sz w:val="18"/>
      <w:szCs w:val="18"/>
    </w:rPr>
  </w:style>
  <w:style w:type="character" w:customStyle="1" w:styleId="FontStyle30">
    <w:name w:val="Font Style30"/>
    <w:rsid w:val="00122C74"/>
    <w:rPr>
      <w:rFonts w:ascii="Times New Roman" w:hAnsi="Times New Roman" w:cs="Times New Roman"/>
      <w:sz w:val="20"/>
      <w:szCs w:val="20"/>
    </w:rPr>
  </w:style>
  <w:style w:type="character" w:customStyle="1" w:styleId="FontStyle36">
    <w:name w:val="Font Style36"/>
    <w:rsid w:val="00122C74"/>
    <w:rPr>
      <w:rFonts w:ascii="Times New Roman" w:hAnsi="Times New Roman" w:cs="Times New Roman"/>
      <w:b/>
      <w:bCs/>
      <w:i/>
      <w:iCs/>
      <w:sz w:val="20"/>
      <w:szCs w:val="20"/>
    </w:rPr>
  </w:style>
  <w:style w:type="character" w:customStyle="1" w:styleId="apple-converted-space">
    <w:name w:val="apple-converted-space"/>
    <w:basedOn w:val="VarsaylanParagrafYazTipi"/>
    <w:rsid w:val="00097628"/>
  </w:style>
  <w:style w:type="paragraph" w:customStyle="1" w:styleId="western">
    <w:name w:val="western"/>
    <w:basedOn w:val="Normal"/>
    <w:rsid w:val="00F63244"/>
    <w:pPr>
      <w:spacing w:before="100" w:beforeAutospacing="1" w:after="119" w:line="240" w:lineRule="auto"/>
    </w:pPr>
    <w:rPr>
      <w:rFonts w:ascii="Times New Roman" w:eastAsia="Times New Roman" w:hAnsi="Times New Roman" w:cs="Times New Roman"/>
      <w:sz w:val="24"/>
      <w:szCs w:val="24"/>
      <w:lang w:eastAsia="tr-TR"/>
    </w:rPr>
  </w:style>
  <w:style w:type="paragraph" w:customStyle="1" w:styleId="Default">
    <w:name w:val="Default"/>
    <w:rsid w:val="003909C7"/>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6854">
      <w:bodyDiv w:val="1"/>
      <w:marLeft w:val="0"/>
      <w:marRight w:val="0"/>
      <w:marTop w:val="0"/>
      <w:marBottom w:val="0"/>
      <w:divBdr>
        <w:top w:val="none" w:sz="0" w:space="0" w:color="auto"/>
        <w:left w:val="none" w:sz="0" w:space="0" w:color="auto"/>
        <w:bottom w:val="none" w:sz="0" w:space="0" w:color="auto"/>
        <w:right w:val="none" w:sz="0" w:space="0" w:color="auto"/>
      </w:divBdr>
    </w:div>
    <w:div w:id="1036277691">
      <w:bodyDiv w:val="1"/>
      <w:marLeft w:val="0"/>
      <w:marRight w:val="0"/>
      <w:marTop w:val="0"/>
      <w:marBottom w:val="0"/>
      <w:divBdr>
        <w:top w:val="none" w:sz="0" w:space="0" w:color="auto"/>
        <w:left w:val="none" w:sz="0" w:space="0" w:color="auto"/>
        <w:bottom w:val="none" w:sz="0" w:space="0" w:color="auto"/>
        <w:right w:val="none" w:sz="0" w:space="0" w:color="auto"/>
      </w:divBdr>
    </w:div>
    <w:div w:id="1329282530">
      <w:bodyDiv w:val="1"/>
      <w:marLeft w:val="0"/>
      <w:marRight w:val="0"/>
      <w:marTop w:val="0"/>
      <w:marBottom w:val="0"/>
      <w:divBdr>
        <w:top w:val="none" w:sz="0" w:space="0" w:color="auto"/>
        <w:left w:val="none" w:sz="0" w:space="0" w:color="auto"/>
        <w:bottom w:val="none" w:sz="0" w:space="0" w:color="auto"/>
        <w:right w:val="none" w:sz="0" w:space="0" w:color="auto"/>
      </w:divBdr>
    </w:div>
    <w:div w:id="1615820450">
      <w:bodyDiv w:val="1"/>
      <w:marLeft w:val="0"/>
      <w:marRight w:val="0"/>
      <w:marTop w:val="0"/>
      <w:marBottom w:val="0"/>
      <w:divBdr>
        <w:top w:val="none" w:sz="0" w:space="0" w:color="auto"/>
        <w:left w:val="none" w:sz="0" w:space="0" w:color="auto"/>
        <w:bottom w:val="none" w:sz="0" w:space="0" w:color="auto"/>
        <w:right w:val="none" w:sz="0" w:space="0" w:color="auto"/>
      </w:divBdr>
    </w:div>
    <w:div w:id="1742825684">
      <w:bodyDiv w:val="1"/>
      <w:marLeft w:val="0"/>
      <w:marRight w:val="0"/>
      <w:marTop w:val="0"/>
      <w:marBottom w:val="0"/>
      <w:divBdr>
        <w:top w:val="none" w:sz="0" w:space="0" w:color="auto"/>
        <w:left w:val="none" w:sz="0" w:space="0" w:color="auto"/>
        <w:bottom w:val="none" w:sz="0" w:space="0" w:color="auto"/>
        <w:right w:val="none" w:sz="0" w:space="0" w:color="auto"/>
      </w:divBdr>
    </w:div>
    <w:div w:id="18085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3509</Words>
  <Characters>20003</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2018-07-23T13:06:00Z</dcterms:created>
  <dcterms:modified xsi:type="dcterms:W3CDTF">2018-07-23T13:15:00Z</dcterms:modified>
</cp:coreProperties>
</file>